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5A3B1ABD"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75FC">
        <w:rPr>
          <w:rFonts w:ascii="Sassoon Primary" w:hAnsi="Sassoon Primary"/>
          <w:b/>
          <w:sz w:val="24"/>
          <w:u w:val="single"/>
        </w:rPr>
        <w:t>Reading</w:t>
      </w:r>
      <w:r w:rsidRPr="00E14804">
        <w:rPr>
          <w:rFonts w:ascii="Sassoon Primary" w:hAnsi="Sassoon Primary"/>
          <w:b/>
          <w:sz w:val="24"/>
          <w:u w:val="single"/>
        </w:rPr>
        <w:t xml:space="preserve"> 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16E7E807" w14:textId="77777777" w:rsidR="00E14804" w:rsidRPr="009A75FC" w:rsidRDefault="00E14804" w:rsidP="00E14804">
      <w:pPr>
        <w:jc w:val="center"/>
        <w:rPr>
          <w:rFonts w:ascii="Sassoon Primary" w:hAnsi="Sassoon Primary"/>
          <w:b/>
          <w:sz w:val="24"/>
        </w:rPr>
      </w:pPr>
    </w:p>
    <w:p w14:paraId="060A955D"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 xml:space="preserve">Reading is like breathing in, writing is like breathing out.” – Pam </w:t>
      </w:r>
      <w:proofErr w:type="spellStart"/>
      <w:r w:rsidRPr="009A75FC">
        <w:rPr>
          <w:rFonts w:ascii="Sassoon Primary" w:hAnsi="Sassoon Primary"/>
          <w:b/>
          <w:sz w:val="24"/>
        </w:rPr>
        <w:t>Allyn</w:t>
      </w:r>
      <w:proofErr w:type="spellEnd"/>
    </w:p>
    <w:p w14:paraId="746AAF67" w14:textId="77777777" w:rsidR="00222038" w:rsidRPr="00222038" w:rsidRDefault="00222038" w:rsidP="00222038">
      <w:pPr>
        <w:tabs>
          <w:tab w:val="left" w:pos="3975"/>
        </w:tabs>
        <w:jc w:val="center"/>
        <w:rPr>
          <w:rFonts w:ascii="Sassoon Primary" w:hAnsi="Sassoon Primary"/>
          <w:b/>
          <w:sz w:val="24"/>
          <w:u w:val="single"/>
        </w:rPr>
      </w:pPr>
      <w:r w:rsidRPr="00222038">
        <w:rPr>
          <w:rFonts w:ascii="Sassoon Primary" w:hAnsi="Sassoon Primary"/>
          <w:b/>
          <w:sz w:val="24"/>
          <w:u w:val="single"/>
        </w:rPr>
        <w:t>Writing</w:t>
      </w:r>
    </w:p>
    <w:p w14:paraId="3BD7F9DB" w14:textId="77777777" w:rsidR="00222038" w:rsidRPr="00222038" w:rsidRDefault="00222038" w:rsidP="00222038">
      <w:pPr>
        <w:tabs>
          <w:tab w:val="left" w:pos="3975"/>
        </w:tabs>
        <w:jc w:val="center"/>
        <w:rPr>
          <w:rFonts w:ascii="Sassoon Primary" w:hAnsi="Sassoon Primary"/>
          <w:b/>
          <w:sz w:val="24"/>
          <w:u w:val="single"/>
        </w:rPr>
      </w:pPr>
      <w:r w:rsidRPr="00222038">
        <w:rPr>
          <w:rFonts w:ascii="Sassoon Primary" w:hAnsi="Sassoon Primary"/>
          <w:b/>
          <w:sz w:val="24"/>
          <w:u w:val="single"/>
        </w:rPr>
        <w:t>Intent</w:t>
      </w:r>
    </w:p>
    <w:p w14:paraId="67990EB6"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Writing is a crucial part of our curriculum at Brockley Primary School. By the end of Year 6, we intend our children to have developed a love of writing and to be able to express their thoughts and ideas clearly and creatively through the written word. We also intend to create writers who can re-read, edit and improve their own writing, and enable pupils to be able to use the essential skills of grammar, punctuation and spelling confidently.</w:t>
      </w:r>
      <w:r w:rsidRPr="00222038">
        <w:rPr>
          <w:rFonts w:ascii="Courier New" w:hAnsi="Courier New" w:cs="Courier New"/>
          <w:sz w:val="24"/>
        </w:rPr>
        <w:t> </w:t>
      </w:r>
    </w:p>
    <w:p w14:paraId="75D6593F" w14:textId="77777777" w:rsidR="00222038" w:rsidRPr="00222038" w:rsidRDefault="00222038" w:rsidP="00222038">
      <w:pPr>
        <w:tabs>
          <w:tab w:val="left" w:pos="3975"/>
        </w:tabs>
        <w:jc w:val="center"/>
        <w:rPr>
          <w:rFonts w:ascii="Sassoon Primary" w:hAnsi="Sassoon Primary"/>
          <w:sz w:val="24"/>
        </w:rPr>
      </w:pPr>
    </w:p>
    <w:p w14:paraId="3B2AACC4"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We intend that pupils learn how to understand the relationships between words, word meaning, implied meaning and figurative language within writing lessons, whilst ensuring that children receive support in their spelling strategies. We teach a grammar lesson weekly and ensure that pupils have the opportunity to apply the knowledge of grammatical structures and terms into their own writing. Medium term planning allows class teaches to link grammar and punctuation with genres across the academic year effectively.</w:t>
      </w:r>
      <w:r w:rsidRPr="00222038">
        <w:rPr>
          <w:rFonts w:ascii="Courier New" w:hAnsi="Courier New" w:cs="Courier New"/>
          <w:sz w:val="24"/>
        </w:rPr>
        <w:t> </w:t>
      </w:r>
      <w:r w:rsidRPr="00222038">
        <w:rPr>
          <w:rFonts w:ascii="Sassoon Primary" w:hAnsi="Sassoon Primary"/>
          <w:sz w:val="24"/>
        </w:rPr>
        <w:t xml:space="preserve"> We intend that pupils will learn to control their speaking and writing consciously and to use correct Standard English, knowing when and how to experiment with authorial tone and structure.</w:t>
      </w:r>
    </w:p>
    <w:p w14:paraId="6F329DD0" w14:textId="77777777" w:rsidR="00222038" w:rsidRPr="00222038" w:rsidRDefault="00222038" w:rsidP="00222038">
      <w:pPr>
        <w:tabs>
          <w:tab w:val="left" w:pos="3975"/>
        </w:tabs>
        <w:jc w:val="center"/>
        <w:rPr>
          <w:rFonts w:ascii="Sassoon Primary" w:hAnsi="Sassoon Primary"/>
          <w:b/>
          <w:sz w:val="24"/>
          <w:u w:val="single"/>
        </w:rPr>
      </w:pPr>
      <w:r w:rsidRPr="00222038">
        <w:rPr>
          <w:rFonts w:ascii="Sassoon Primary" w:hAnsi="Sassoon Primary"/>
          <w:b/>
          <w:sz w:val="24"/>
          <w:u w:val="single"/>
        </w:rPr>
        <w:t>Implementation</w:t>
      </w:r>
    </w:p>
    <w:p w14:paraId="03DD20C3"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In order to help us to develop confident, enthusiastic writers who can express themselves in a variety of different styles and across a variety of contexts, our teaching of writing is often cross circular and linked to our class topics. This provides our children with regular opportunities to write for a range of purposes and audiences. Writing tasks are specific and meaningful, and often meet a purpose to engage children and to illustrate how their writing skills can be applied to real life contexts. As a result, there are opportunities for writing daily either in English lessons or in cross-curricular work.</w:t>
      </w:r>
    </w:p>
    <w:p w14:paraId="553E9767"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 xml:space="preserve">Children use model texts of good quality that help them to understand what they are aiming to achieve. We use the Pie Corbett approach of Talk for Writing, to </w:t>
      </w:r>
      <w:r w:rsidRPr="00222038">
        <w:rPr>
          <w:rFonts w:ascii="Sassoon Primary" w:hAnsi="Sassoon Primary"/>
          <w:sz w:val="24"/>
        </w:rPr>
        <w:lastRenderedPageBreak/>
        <w:t xml:space="preserve">support the use of model texts and this includes some of the cross curricular materials. </w:t>
      </w:r>
    </w:p>
    <w:p w14:paraId="5D433DF5"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 xml:space="preserve">Spelling is taught daily across the school, beginning with phonics in the Early Years and moving to No-Nonsense Spelling approach from Year 2. Children have spellings to practise at home and these words are then expected to be spelt correct in class. Intervention support is provided for those children who need it through systems such as toe-by-toe and </w:t>
      </w:r>
    </w:p>
    <w:p w14:paraId="77ACBD49"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Children learn letter formation in the Early Years and begin to join in Year 2. In KS1, there is daily handwriting practice and this is then targeted to provide support through KS2.</w:t>
      </w:r>
    </w:p>
    <w:p w14:paraId="38E69F31"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 xml:space="preserve">Grammar work is learnt in discrete lessons and then linked to the children’s own writing once the terminology and skills has been understood. </w:t>
      </w:r>
    </w:p>
    <w:p w14:paraId="0275F671" w14:textId="77777777" w:rsidR="00222038" w:rsidRPr="00222038" w:rsidRDefault="00222038" w:rsidP="00222038">
      <w:pPr>
        <w:tabs>
          <w:tab w:val="left" w:pos="3975"/>
        </w:tabs>
        <w:jc w:val="center"/>
        <w:rPr>
          <w:rFonts w:ascii="Sassoon Primary" w:hAnsi="Sassoon Primary"/>
          <w:b/>
          <w:sz w:val="24"/>
          <w:u w:val="single"/>
        </w:rPr>
      </w:pPr>
    </w:p>
    <w:p w14:paraId="027C0626" w14:textId="77777777" w:rsidR="00222038" w:rsidRPr="00222038" w:rsidRDefault="00222038" w:rsidP="00222038">
      <w:pPr>
        <w:tabs>
          <w:tab w:val="left" w:pos="3975"/>
        </w:tabs>
        <w:jc w:val="center"/>
        <w:rPr>
          <w:rFonts w:ascii="Sassoon Primary" w:hAnsi="Sassoon Primary"/>
          <w:b/>
          <w:sz w:val="24"/>
          <w:u w:val="single"/>
        </w:rPr>
      </w:pPr>
      <w:r w:rsidRPr="00222038">
        <w:rPr>
          <w:rFonts w:ascii="Sassoon Primary" w:hAnsi="Sassoon Primary"/>
          <w:b/>
          <w:sz w:val="24"/>
          <w:u w:val="single"/>
        </w:rPr>
        <w:t>Impact</w:t>
      </w:r>
    </w:p>
    <w:p w14:paraId="6B04A304"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We measure the effectiveness and impact of our English Writing, Grammar and Spelling curriculum in a variety of different ways. We use National and summative testing to assess pupils' outcomes for Grammar, Punctuation and Spelling as part of the</w:t>
      </w:r>
      <w:r w:rsidRPr="00222038">
        <w:rPr>
          <w:rFonts w:ascii="Courier New" w:hAnsi="Courier New" w:cs="Courier New"/>
          <w:sz w:val="24"/>
        </w:rPr>
        <w:t> </w:t>
      </w:r>
      <w:r w:rsidRPr="00222038">
        <w:rPr>
          <w:rFonts w:ascii="Sassoon Primary" w:hAnsi="Sassoon Primary"/>
          <w:sz w:val="24"/>
        </w:rPr>
        <w:t>Statutory Assessment Tests (SATs for Year 6 pupils) and through termly summative assessments across school which enables pupils' progress and attainment in the subject matter to be evaluated. Additionally,</w:t>
      </w:r>
      <w:r w:rsidRPr="00222038">
        <w:rPr>
          <w:rFonts w:ascii="Courier New" w:hAnsi="Courier New" w:cs="Courier New"/>
          <w:sz w:val="24"/>
        </w:rPr>
        <w:t> </w:t>
      </w:r>
      <w:r w:rsidRPr="00222038">
        <w:rPr>
          <w:rFonts w:ascii="Sassoon Primary" w:hAnsi="Sassoon Primary"/>
          <w:sz w:val="24"/>
        </w:rPr>
        <w:t>pupils complete writing assessments on a half termly basis, where written work is assessed to inform teachers of pupils' next steps and successes. The impact of the curriculum can be seen through pupils' national assessment results.</w:t>
      </w:r>
      <w:r w:rsidRPr="00222038">
        <w:rPr>
          <w:rFonts w:ascii="Courier New" w:hAnsi="Courier New" w:cs="Courier New"/>
          <w:sz w:val="24"/>
        </w:rPr>
        <w:t> </w:t>
      </w:r>
    </w:p>
    <w:p w14:paraId="2BEEBEAB" w14:textId="77777777" w:rsidR="00222038" w:rsidRPr="00222038" w:rsidRDefault="00222038" w:rsidP="00222038">
      <w:pPr>
        <w:tabs>
          <w:tab w:val="left" w:pos="3975"/>
        </w:tabs>
        <w:jc w:val="center"/>
        <w:rPr>
          <w:rFonts w:ascii="Sassoon Primary" w:hAnsi="Sassoon Primary"/>
          <w:sz w:val="24"/>
        </w:rPr>
      </w:pPr>
      <w:r w:rsidRPr="00222038">
        <w:rPr>
          <w:rFonts w:ascii="Sassoon Primary" w:hAnsi="Sassoon Primary"/>
          <w:sz w:val="24"/>
        </w:rPr>
        <w:t>Through lesson and pupils' book monitoring, it is evident that pupils are being well supported to acquire the necessary skills and subject knowledge in order to become established and confident writers and work monitored in books demonstrates that the curriculum is taught at an age-appropriate standard across each year group, with additional opportunities planned for pupils to demonstrate their ability to work at a higher standard. The impact of our writing, grammar, spelling and punctuation curriculum can also be measured through the</w:t>
      </w:r>
      <w:r w:rsidRPr="00222038">
        <w:rPr>
          <w:rFonts w:ascii="Courier New" w:hAnsi="Courier New" w:cs="Courier New"/>
          <w:sz w:val="24"/>
        </w:rPr>
        <w:t> </w:t>
      </w:r>
      <w:r w:rsidRPr="00222038">
        <w:rPr>
          <w:rFonts w:ascii="Sassoon Primary" w:hAnsi="Sassoon Primary"/>
          <w:sz w:val="24"/>
        </w:rPr>
        <w:t>acquisition of pupil voice and talking to the children about their own learning.</w:t>
      </w:r>
      <w:r w:rsidRPr="00222038">
        <w:rPr>
          <w:rFonts w:ascii="Courier New" w:hAnsi="Courier New" w:cs="Courier New"/>
          <w:sz w:val="24"/>
        </w:rPr>
        <w:t> </w:t>
      </w:r>
      <w:r w:rsidRPr="00222038">
        <w:rPr>
          <w:rFonts w:ascii="Sassoon Primary" w:hAnsi="Sassoon Primary"/>
          <w:sz w:val="24"/>
        </w:rPr>
        <w:t xml:space="preserve"> Pupil voice indicates that the children are enjoying their learning and can talk about the subject and curriculum opportunities.</w:t>
      </w:r>
      <w:r w:rsidRPr="00222038">
        <w:rPr>
          <w:rFonts w:ascii="Courier New" w:hAnsi="Courier New" w:cs="Courier New"/>
          <w:sz w:val="24"/>
        </w:rPr>
        <w:t> </w:t>
      </w:r>
    </w:p>
    <w:p w14:paraId="01157FD0" w14:textId="77777777" w:rsidR="00222038" w:rsidRPr="00222038" w:rsidRDefault="00222038" w:rsidP="00222038">
      <w:pPr>
        <w:tabs>
          <w:tab w:val="left" w:pos="3975"/>
        </w:tabs>
        <w:jc w:val="center"/>
        <w:rPr>
          <w:rFonts w:ascii="Sassoon Primary" w:hAnsi="Sassoon Primary"/>
          <w:sz w:val="24"/>
        </w:rPr>
      </w:pPr>
    </w:p>
    <w:p w14:paraId="5ED6ACF3" w14:textId="1A5194F4" w:rsidR="0013199E" w:rsidRPr="009A75FC" w:rsidRDefault="0013199E" w:rsidP="007A6CBE">
      <w:pPr>
        <w:tabs>
          <w:tab w:val="left" w:pos="3975"/>
        </w:tabs>
        <w:jc w:val="center"/>
        <w:rPr>
          <w:rFonts w:ascii="Sassoon Primary" w:hAnsi="Sassoon Primary"/>
          <w:sz w:val="24"/>
        </w:rPr>
      </w:pPr>
      <w:bookmarkStart w:id="0" w:name="_GoBack"/>
      <w:bookmarkEnd w:id="0"/>
    </w:p>
    <w:p w14:paraId="15587C66" w14:textId="6C5D1B22" w:rsidR="00D021B1" w:rsidRPr="009A75FC" w:rsidRDefault="00D021B1" w:rsidP="00F20FE5">
      <w:pPr>
        <w:tabs>
          <w:tab w:val="left" w:pos="3975"/>
        </w:tabs>
        <w:rPr>
          <w:rFonts w:ascii="Sassoon Primary" w:hAnsi="Sassoon Primary"/>
          <w:sz w:val="24"/>
        </w:rPr>
      </w:pPr>
    </w:p>
    <w:sectPr w:rsidR="00D021B1" w:rsidRPr="009A75FC"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22038"/>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A150A"/>
    <w:rsid w:val="007A6CBE"/>
    <w:rsid w:val="007A7F17"/>
    <w:rsid w:val="00827C6E"/>
    <w:rsid w:val="00831AEC"/>
    <w:rsid w:val="008F5803"/>
    <w:rsid w:val="00940C20"/>
    <w:rsid w:val="009A75FC"/>
    <w:rsid w:val="009D0D5E"/>
    <w:rsid w:val="009F7552"/>
    <w:rsid w:val="00A41F88"/>
    <w:rsid w:val="00AB4166"/>
    <w:rsid w:val="00B82330"/>
    <w:rsid w:val="00BE042A"/>
    <w:rsid w:val="00BF1946"/>
    <w:rsid w:val="00D021B1"/>
    <w:rsid w:val="00D32360"/>
    <w:rsid w:val="00D764B2"/>
    <w:rsid w:val="00D92C13"/>
    <w:rsid w:val="00E064A3"/>
    <w:rsid w:val="00E14804"/>
    <w:rsid w:val="00EC0956"/>
    <w:rsid w:val="00F06EA6"/>
    <w:rsid w:val="00F11C13"/>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0af6e3ef-ec4c-46b3-84ec-c6dd7c0769c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2021-01-28T13:44:00Z</dcterms:created>
  <dcterms:modified xsi:type="dcterms:W3CDTF">2021-01-28T13:44:00Z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