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157C6A53"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528C6">
        <w:rPr>
          <w:rFonts w:ascii="Sassoon Primary" w:hAnsi="Sassoon Primary"/>
          <w:b/>
          <w:noProof/>
          <w:sz w:val="24"/>
          <w:u w:val="single"/>
          <w:lang w:eastAsia="en-GB"/>
        </w:rPr>
        <w:t>History</w:t>
      </w:r>
      <w:r w:rsidR="00DE0AE1">
        <w:rPr>
          <w:rFonts w:ascii="Sassoon Primary" w:hAnsi="Sassoon Primary"/>
          <w:b/>
          <w:noProof/>
          <w:sz w:val="24"/>
          <w:u w:val="single"/>
          <w:lang w:eastAsia="en-GB"/>
        </w:rPr>
        <w:t xml:space="preserve"> </w:t>
      </w:r>
      <w:r w:rsidRPr="00E14804">
        <w:rPr>
          <w:rFonts w:ascii="Sassoon Primary" w:hAnsi="Sassoon Primary"/>
          <w:b/>
          <w:sz w:val="24"/>
          <w:u w:val="single"/>
        </w:rPr>
        <w:t>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5EC6DE18" w14:textId="77777777" w:rsidR="007249DF" w:rsidRDefault="007249DF" w:rsidP="007249DF">
      <w:pPr>
        <w:jc w:val="center"/>
        <w:rPr>
          <w:rFonts w:ascii="Sassoon Primary" w:hAnsi="Sassoon Primary"/>
          <w:b/>
          <w:sz w:val="24"/>
          <w:u w:val="single"/>
        </w:rPr>
      </w:pPr>
    </w:p>
    <w:p w14:paraId="43C731B4" w14:textId="221F6D5B" w:rsidR="004528C6" w:rsidRPr="004528C6" w:rsidRDefault="004528C6" w:rsidP="004528C6">
      <w:pPr>
        <w:jc w:val="center"/>
        <w:rPr>
          <w:rFonts w:ascii="Sassoon Primary" w:hAnsi="Sassoon Primary"/>
          <w:b/>
          <w:sz w:val="24"/>
        </w:rPr>
      </w:pPr>
      <w:r w:rsidRPr="004528C6">
        <w:rPr>
          <w:rFonts w:ascii="Sassoon Primary" w:hAnsi="Sassoon Primary"/>
          <w:b/>
          <w:sz w:val="24"/>
        </w:rPr>
        <w:t>Intent</w:t>
      </w:r>
    </w:p>
    <w:p w14:paraId="123DD3CF" w14:textId="77777777" w:rsidR="006E5A6B" w:rsidRDefault="004528C6" w:rsidP="004528C6">
      <w:pPr>
        <w:rPr>
          <w:rFonts w:ascii="Sassoon Primary" w:hAnsi="Sassoon Primary"/>
          <w:sz w:val="24"/>
        </w:rPr>
      </w:pPr>
      <w:r w:rsidRPr="004528C6">
        <w:rPr>
          <w:rFonts w:ascii="Sassoon Primary" w:hAnsi="Sassoon Primary"/>
          <w:sz w:val="24"/>
        </w:rPr>
        <w:t xml:space="preserve">History intends to prepare each student for their next phase of education whilst at the same time giving all students a broad and balanced view of the History of Britain and other societies and epochs. </w:t>
      </w:r>
    </w:p>
    <w:p w14:paraId="5DDDA82C" w14:textId="31957FF2" w:rsidR="006E5A6B" w:rsidRDefault="004528C6" w:rsidP="004528C6">
      <w:pPr>
        <w:rPr>
          <w:rFonts w:ascii="Sassoon Primary" w:hAnsi="Sassoon Primary"/>
          <w:sz w:val="24"/>
        </w:rPr>
      </w:pPr>
      <w:r w:rsidRPr="004528C6">
        <w:rPr>
          <w:rFonts w:ascii="Sassoon Primary" w:hAnsi="Sassoon Primary"/>
          <w:sz w:val="24"/>
        </w:rPr>
        <w:t xml:space="preserve">In this, students will develop a well-rounded knowledge of the past and its events, with intention to improve every </w:t>
      </w:r>
      <w:proofErr w:type="gramStart"/>
      <w:r w:rsidRPr="004528C6">
        <w:rPr>
          <w:rFonts w:ascii="Sassoon Primary" w:hAnsi="Sassoon Primary"/>
          <w:sz w:val="24"/>
        </w:rPr>
        <w:t>students’</w:t>
      </w:r>
      <w:proofErr w:type="gramEnd"/>
      <w:r w:rsidRPr="004528C6">
        <w:rPr>
          <w:rFonts w:ascii="Sassoon Primary" w:hAnsi="Sassoon Primary"/>
          <w:sz w:val="24"/>
        </w:rPr>
        <w:t xml:space="preserve"> cultural capital, understanding of the world around them and their</w:t>
      </w:r>
      <w:r w:rsidR="00E9751F">
        <w:rPr>
          <w:rFonts w:ascii="Sassoon Primary" w:hAnsi="Sassoon Primary"/>
          <w:sz w:val="24"/>
        </w:rPr>
        <w:t xml:space="preserve"> own heritage. History at Brockley</w:t>
      </w:r>
      <w:bookmarkStart w:id="0" w:name="_GoBack"/>
      <w:bookmarkEnd w:id="0"/>
      <w:r w:rsidRPr="004528C6">
        <w:rPr>
          <w:rFonts w:ascii="Sassoon Primary" w:hAnsi="Sassoon Primary"/>
          <w:sz w:val="24"/>
        </w:rPr>
        <w:t xml:space="preserve"> aims to be</w:t>
      </w:r>
      <w:r w:rsidRPr="004528C6">
        <w:rPr>
          <w:rFonts w:ascii="Courier New" w:hAnsi="Courier New" w:cs="Courier New"/>
          <w:sz w:val="24"/>
        </w:rPr>
        <w:t> </w:t>
      </w:r>
      <w:r w:rsidRPr="004528C6">
        <w:rPr>
          <w:rFonts w:ascii="Sassoon Primary" w:hAnsi="Sassoon Primary"/>
          <w:sz w:val="24"/>
        </w:rPr>
        <w:t>ambitious, and</w:t>
      </w:r>
      <w:r w:rsidRPr="004528C6">
        <w:rPr>
          <w:rFonts w:ascii="Courier New" w:hAnsi="Courier New" w:cs="Courier New"/>
          <w:sz w:val="24"/>
        </w:rPr>
        <w:t> </w:t>
      </w:r>
      <w:r w:rsidRPr="004528C6">
        <w:rPr>
          <w:rFonts w:ascii="Sassoon Primary" w:hAnsi="Sassoon Primary"/>
          <w:sz w:val="24"/>
        </w:rPr>
        <w:t xml:space="preserve">motivating. </w:t>
      </w:r>
    </w:p>
    <w:p w14:paraId="4BCA991C" w14:textId="1B897747" w:rsidR="004528C6" w:rsidRPr="004528C6" w:rsidRDefault="004528C6" w:rsidP="004528C6">
      <w:pPr>
        <w:rPr>
          <w:rFonts w:ascii="Sassoon Primary" w:hAnsi="Sassoon Primary"/>
          <w:sz w:val="24"/>
        </w:rPr>
      </w:pPr>
      <w:proofErr w:type="gramStart"/>
      <w:r w:rsidRPr="004528C6">
        <w:rPr>
          <w:rFonts w:ascii="Sassoon Primary" w:hAnsi="Sassoon Primary"/>
          <w:sz w:val="24"/>
        </w:rPr>
        <w:t>Ambitious in our coverage of History and thorough teaching of Historical skills.</w:t>
      </w:r>
      <w:proofErr w:type="gramEnd"/>
      <w:r w:rsidRPr="004528C6">
        <w:rPr>
          <w:rFonts w:ascii="Sassoon Primary" w:hAnsi="Sassoon Primary"/>
          <w:sz w:val="24"/>
        </w:rPr>
        <w:t xml:space="preserve"> </w:t>
      </w:r>
      <w:proofErr w:type="gramStart"/>
      <w:r w:rsidRPr="004528C6">
        <w:rPr>
          <w:rFonts w:ascii="Sassoon Primary" w:hAnsi="Sassoon Primary"/>
          <w:sz w:val="24"/>
        </w:rPr>
        <w:t>Motivating, through engaging activities, trips and visitors that give all students an opportunity to question the past.</w:t>
      </w:r>
      <w:proofErr w:type="gramEnd"/>
      <w:r w:rsidRPr="004528C6">
        <w:rPr>
          <w:rFonts w:ascii="Courier New" w:hAnsi="Courier New" w:cs="Courier New"/>
          <w:sz w:val="24"/>
        </w:rPr>
        <w:t>  </w:t>
      </w:r>
    </w:p>
    <w:p w14:paraId="3660B564" w14:textId="13EDCE87" w:rsidR="004528C6" w:rsidRPr="004528C6" w:rsidRDefault="004528C6" w:rsidP="004528C6">
      <w:pPr>
        <w:rPr>
          <w:rFonts w:ascii="Sassoon Primary" w:hAnsi="Sassoon Primary"/>
          <w:sz w:val="24"/>
        </w:rPr>
      </w:pPr>
      <w:r w:rsidRPr="004528C6">
        <w:rPr>
          <w:rFonts w:ascii="Sassoon Primary" w:hAnsi="Sassoon Primary"/>
          <w:sz w:val="24"/>
        </w:rPr>
        <w:t xml:space="preserve">At </w:t>
      </w:r>
      <w:r w:rsidR="006E5A6B">
        <w:rPr>
          <w:rFonts w:ascii="Sassoon Primary" w:hAnsi="Sassoon Primary"/>
          <w:sz w:val="24"/>
        </w:rPr>
        <w:t>Brockley</w:t>
      </w:r>
      <w:r w:rsidRPr="004528C6">
        <w:rPr>
          <w:rFonts w:ascii="Sassoon Primary" w:hAnsi="Sassoon Primary"/>
          <w:sz w:val="24"/>
        </w:rPr>
        <w:t xml:space="preserve"> Primary School, we have designed our</w:t>
      </w:r>
      <w:r w:rsidRPr="004528C6">
        <w:rPr>
          <w:rFonts w:ascii="Courier New" w:hAnsi="Courier New" w:cs="Courier New"/>
          <w:sz w:val="24"/>
        </w:rPr>
        <w:t> </w:t>
      </w:r>
      <w:r w:rsidRPr="004528C6">
        <w:rPr>
          <w:rFonts w:ascii="Sassoon Primary" w:hAnsi="Sassoon Primary"/>
          <w:sz w:val="24"/>
        </w:rPr>
        <w:t>History</w:t>
      </w:r>
      <w:r w:rsidRPr="004528C6">
        <w:rPr>
          <w:rFonts w:ascii="Courier New" w:hAnsi="Courier New" w:cs="Courier New"/>
          <w:sz w:val="24"/>
        </w:rPr>
        <w:t> </w:t>
      </w:r>
      <w:r w:rsidRPr="004528C6">
        <w:rPr>
          <w:rFonts w:ascii="Sassoon Primary" w:hAnsi="Sassoon Primary"/>
          <w:sz w:val="24"/>
        </w:rPr>
        <w:t>curriculum with the intent that our</w:t>
      </w:r>
      <w:r w:rsidR="006E5A6B">
        <w:rPr>
          <w:rFonts w:ascii="Courier New" w:hAnsi="Courier New" w:cs="Courier New"/>
          <w:sz w:val="24"/>
        </w:rPr>
        <w:t xml:space="preserve"> </w:t>
      </w:r>
      <w:r w:rsidRPr="004528C6">
        <w:rPr>
          <w:rFonts w:ascii="Sassoon Primary" w:hAnsi="Sassoon Primary"/>
          <w:sz w:val="24"/>
        </w:rPr>
        <w:t>children will:</w:t>
      </w:r>
      <w:r w:rsidRPr="004528C6">
        <w:rPr>
          <w:rFonts w:ascii="Courier New" w:hAnsi="Courier New" w:cs="Courier New"/>
          <w:sz w:val="24"/>
        </w:rPr>
        <w:t> </w:t>
      </w:r>
    </w:p>
    <w:p w14:paraId="371B9E96"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Become increasingly critical and analytical thinkers</w:t>
      </w:r>
      <w:r w:rsidRPr="004528C6">
        <w:rPr>
          <w:rFonts w:ascii="Courier New" w:hAnsi="Courier New" w:cs="Courier New"/>
          <w:sz w:val="24"/>
        </w:rPr>
        <w:t> </w:t>
      </w:r>
    </w:p>
    <w:p w14:paraId="399FB17E"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Possess a secure understanding of the chronology of the British Isles and other</w:t>
      </w:r>
      <w:r w:rsidRPr="004528C6">
        <w:rPr>
          <w:rFonts w:ascii="Courier New" w:hAnsi="Courier New" w:cs="Courier New"/>
          <w:sz w:val="24"/>
        </w:rPr>
        <w:t> </w:t>
      </w:r>
      <w:r w:rsidRPr="004528C6">
        <w:rPr>
          <w:rFonts w:ascii="Sassoon Primary" w:hAnsi="Sassoon Primary"/>
          <w:sz w:val="24"/>
        </w:rPr>
        <w:t>import periods of History</w:t>
      </w:r>
      <w:r w:rsidRPr="004528C6">
        <w:rPr>
          <w:rFonts w:ascii="Courier New" w:hAnsi="Courier New" w:cs="Courier New"/>
          <w:sz w:val="24"/>
        </w:rPr>
        <w:t> </w:t>
      </w:r>
    </w:p>
    <w:p w14:paraId="3E68EFD0"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To discover links and connections to the History they learn and the wider community and locality</w:t>
      </w:r>
      <w:r w:rsidRPr="004528C6">
        <w:rPr>
          <w:rFonts w:ascii="Courier New" w:hAnsi="Courier New" w:cs="Courier New"/>
          <w:sz w:val="24"/>
        </w:rPr>
        <w:t> </w:t>
      </w:r>
    </w:p>
    <w:p w14:paraId="5AC4CB83"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Further their knowledge and explanations of change and continuity over time</w:t>
      </w:r>
      <w:r w:rsidRPr="004528C6">
        <w:rPr>
          <w:rFonts w:ascii="Courier New" w:hAnsi="Courier New" w:cs="Courier New"/>
          <w:sz w:val="24"/>
        </w:rPr>
        <w:t> </w:t>
      </w:r>
      <w:r w:rsidRPr="004528C6">
        <w:rPr>
          <w:rFonts w:ascii="Sassoon Primary" w:hAnsi="Sassoon Primary"/>
          <w:sz w:val="24"/>
        </w:rPr>
        <w:t>with regards to the</w:t>
      </w:r>
      <w:r w:rsidRPr="004528C6">
        <w:rPr>
          <w:rFonts w:ascii="Courier New" w:hAnsi="Courier New" w:cs="Courier New"/>
          <w:sz w:val="24"/>
        </w:rPr>
        <w:t> </w:t>
      </w:r>
      <w:r w:rsidRPr="004528C6">
        <w:rPr>
          <w:rFonts w:ascii="Sassoon Primary" w:hAnsi="Sassoon Primary"/>
          <w:sz w:val="24"/>
        </w:rPr>
        <w:t>history of the British Isles and other societies and</w:t>
      </w:r>
      <w:r w:rsidRPr="004528C6">
        <w:rPr>
          <w:rFonts w:ascii="Courier New" w:hAnsi="Courier New" w:cs="Courier New"/>
          <w:sz w:val="24"/>
        </w:rPr>
        <w:t> </w:t>
      </w:r>
      <w:r w:rsidRPr="004528C6">
        <w:rPr>
          <w:rFonts w:ascii="Sassoon Primary" w:hAnsi="Sassoon Primary"/>
          <w:sz w:val="24"/>
        </w:rPr>
        <w:t>epochs</w:t>
      </w:r>
      <w:r w:rsidRPr="004528C6">
        <w:rPr>
          <w:rFonts w:ascii="Courier New" w:hAnsi="Courier New" w:cs="Courier New"/>
          <w:sz w:val="24"/>
        </w:rPr>
        <w:t> </w:t>
      </w:r>
    </w:p>
    <w:p w14:paraId="4AC04F55"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Differentiate between source types and explain how interpretations in History may differ</w:t>
      </w:r>
      <w:r w:rsidRPr="004528C6">
        <w:rPr>
          <w:rFonts w:ascii="Courier New" w:hAnsi="Courier New" w:cs="Courier New"/>
          <w:sz w:val="24"/>
        </w:rPr>
        <w:t>  </w:t>
      </w:r>
    </w:p>
    <w:p w14:paraId="4EB05B8D"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Draw on similarities and differences within given time frames and across previously taught History</w:t>
      </w:r>
      <w:r w:rsidRPr="004528C6">
        <w:rPr>
          <w:rFonts w:ascii="Courier New" w:hAnsi="Courier New" w:cs="Courier New"/>
          <w:sz w:val="24"/>
        </w:rPr>
        <w:t> </w:t>
      </w:r>
    </w:p>
    <w:p w14:paraId="5EB50ABC"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Enquire</w:t>
      </w:r>
      <w:r w:rsidRPr="004528C6">
        <w:rPr>
          <w:rFonts w:ascii="Courier New" w:hAnsi="Courier New" w:cs="Courier New"/>
          <w:sz w:val="24"/>
        </w:rPr>
        <w:t> </w:t>
      </w:r>
      <w:r w:rsidRPr="004528C6">
        <w:rPr>
          <w:rFonts w:ascii="Sassoon Primary" w:hAnsi="Sassoon Primary"/>
          <w:sz w:val="24"/>
        </w:rPr>
        <w:t>in to</w:t>
      </w:r>
      <w:r w:rsidRPr="004528C6">
        <w:rPr>
          <w:rFonts w:ascii="Courier New" w:hAnsi="Courier New" w:cs="Courier New"/>
          <w:sz w:val="24"/>
        </w:rPr>
        <w:t> </w:t>
      </w:r>
      <w:r w:rsidRPr="004528C6">
        <w:rPr>
          <w:rFonts w:ascii="Sassoon Primary" w:hAnsi="Sassoon Primary"/>
          <w:sz w:val="24"/>
        </w:rPr>
        <w:t>Historical themed questions and form their own opinions and interpretation of the past</w:t>
      </w:r>
      <w:r w:rsidRPr="004528C6">
        <w:rPr>
          <w:rFonts w:ascii="Courier New" w:hAnsi="Courier New" w:cs="Courier New"/>
          <w:sz w:val="24"/>
        </w:rPr>
        <w:t> </w:t>
      </w:r>
    </w:p>
    <w:p w14:paraId="6269B852" w14:textId="2AB2F515" w:rsidR="004528C6" w:rsidRDefault="004528C6" w:rsidP="004528C6">
      <w:pPr>
        <w:jc w:val="center"/>
        <w:rPr>
          <w:rFonts w:ascii="Sassoon Primary" w:hAnsi="Sassoon Primary"/>
          <w:b/>
          <w:sz w:val="24"/>
        </w:rPr>
      </w:pPr>
    </w:p>
    <w:p w14:paraId="44C92048" w14:textId="77777777" w:rsidR="004528C6" w:rsidRDefault="004528C6" w:rsidP="004528C6">
      <w:pPr>
        <w:jc w:val="center"/>
        <w:rPr>
          <w:rFonts w:ascii="Sassoon Primary" w:hAnsi="Sassoon Primary"/>
          <w:b/>
          <w:sz w:val="24"/>
        </w:rPr>
      </w:pPr>
    </w:p>
    <w:p w14:paraId="72E83DD9" w14:textId="77777777" w:rsidR="004528C6" w:rsidRPr="004528C6" w:rsidRDefault="004528C6" w:rsidP="004528C6">
      <w:pPr>
        <w:jc w:val="center"/>
        <w:rPr>
          <w:rFonts w:ascii="Sassoon Primary" w:hAnsi="Sassoon Primary"/>
          <w:b/>
          <w:sz w:val="24"/>
        </w:rPr>
      </w:pPr>
    </w:p>
    <w:p w14:paraId="3BBC605A" w14:textId="5299A9EA" w:rsidR="004528C6" w:rsidRPr="004528C6" w:rsidRDefault="004528C6" w:rsidP="004528C6">
      <w:pPr>
        <w:jc w:val="center"/>
        <w:rPr>
          <w:rFonts w:ascii="Sassoon Primary" w:hAnsi="Sassoon Primary"/>
          <w:b/>
          <w:sz w:val="24"/>
        </w:rPr>
      </w:pPr>
      <w:r w:rsidRPr="004528C6">
        <w:rPr>
          <w:rFonts w:ascii="Sassoon Primary" w:hAnsi="Sassoon Primary"/>
          <w:b/>
          <w:sz w:val="24"/>
        </w:rPr>
        <w:t>Implementation</w:t>
      </w:r>
    </w:p>
    <w:p w14:paraId="4ED58815" w14:textId="77777777" w:rsidR="004528C6" w:rsidRPr="004528C6" w:rsidRDefault="004528C6" w:rsidP="004528C6">
      <w:pPr>
        <w:rPr>
          <w:rFonts w:ascii="Sassoon Primary" w:hAnsi="Sassoon Primary"/>
          <w:sz w:val="24"/>
        </w:rPr>
      </w:pPr>
      <w:r w:rsidRPr="004528C6">
        <w:rPr>
          <w:rFonts w:ascii="Sassoon Primary" w:hAnsi="Sassoon Primary"/>
          <w:sz w:val="24"/>
        </w:rPr>
        <w:t>The teaching, learning and sequencing of the</w:t>
      </w:r>
      <w:r w:rsidRPr="004528C6">
        <w:rPr>
          <w:rFonts w:ascii="Courier New" w:hAnsi="Courier New" w:cs="Courier New"/>
          <w:sz w:val="24"/>
        </w:rPr>
        <w:t> </w:t>
      </w:r>
      <w:r w:rsidRPr="004528C6">
        <w:rPr>
          <w:rFonts w:ascii="Sassoon Primary" w:hAnsi="Sassoon Primary"/>
          <w:sz w:val="24"/>
        </w:rPr>
        <w:t>History</w:t>
      </w:r>
      <w:r w:rsidRPr="004528C6">
        <w:rPr>
          <w:rFonts w:ascii="Courier New" w:hAnsi="Courier New" w:cs="Courier New"/>
          <w:sz w:val="24"/>
        </w:rPr>
        <w:t> </w:t>
      </w:r>
      <w:r w:rsidRPr="004528C6">
        <w:rPr>
          <w:rFonts w:ascii="Sassoon Primary" w:hAnsi="Sassoon Primary"/>
          <w:sz w:val="24"/>
        </w:rPr>
        <w:t>curriculum follows:</w:t>
      </w:r>
      <w:r w:rsidRPr="004528C6">
        <w:rPr>
          <w:rFonts w:ascii="Courier New" w:hAnsi="Courier New" w:cs="Courier New"/>
          <w:sz w:val="24"/>
        </w:rPr>
        <w:t> </w:t>
      </w:r>
    </w:p>
    <w:p w14:paraId="70D25FF9"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A blocked curriculum approach has been implemented to ensure coverage and progression</w:t>
      </w:r>
      <w:r w:rsidRPr="004528C6">
        <w:rPr>
          <w:rFonts w:ascii="Courier New" w:hAnsi="Courier New" w:cs="Courier New"/>
          <w:sz w:val="24"/>
        </w:rPr>
        <w:t> </w:t>
      </w:r>
      <w:r w:rsidRPr="004528C6">
        <w:rPr>
          <w:rFonts w:ascii="Sassoon Primary" w:hAnsi="Sassoon Primary"/>
          <w:sz w:val="24"/>
        </w:rPr>
        <w:t>in all skills relating to History. Moreover, there is an opportunity at the end of year to revisit Historical skills that need further consolidation and to use new knowledge to enforce prior skills.</w:t>
      </w:r>
      <w:r w:rsidRPr="004528C6">
        <w:rPr>
          <w:rFonts w:ascii="Courier New" w:hAnsi="Courier New" w:cs="Courier New"/>
          <w:sz w:val="24"/>
        </w:rPr>
        <w:t> </w:t>
      </w:r>
    </w:p>
    <w:p w14:paraId="51B8C533"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In KS1, the Historical skills will focus on the world around them and their living memory of History before moving to events that go beyond living history. This will ensure a firm foundation for KS2 History.</w:t>
      </w:r>
      <w:r w:rsidRPr="004528C6">
        <w:rPr>
          <w:rFonts w:ascii="Courier New" w:hAnsi="Courier New" w:cs="Courier New"/>
          <w:sz w:val="24"/>
        </w:rPr>
        <w:t> </w:t>
      </w:r>
    </w:p>
    <w:p w14:paraId="3872052D"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In KS2, the History curriculum is set out in chronological order to allow children to reference the previous events in time and to refer to this prior learning year-on-year and within the year.</w:t>
      </w:r>
      <w:r w:rsidRPr="004528C6">
        <w:rPr>
          <w:rFonts w:ascii="Courier New" w:hAnsi="Courier New" w:cs="Courier New"/>
          <w:sz w:val="24"/>
        </w:rPr>
        <w:t>  </w:t>
      </w:r>
    </w:p>
    <w:p w14:paraId="093D6C6A"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The progression of skills is set out in order to build and develop the following:</w:t>
      </w:r>
      <w:r w:rsidRPr="004528C6">
        <w:rPr>
          <w:rFonts w:ascii="Courier New" w:hAnsi="Courier New" w:cs="Courier New"/>
          <w:sz w:val="24"/>
        </w:rPr>
        <w:t> </w:t>
      </w:r>
    </w:p>
    <w:p w14:paraId="1474C28D"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Chronological Understanding</w:t>
      </w:r>
      <w:r w:rsidRPr="004528C6">
        <w:rPr>
          <w:rFonts w:ascii="Courier New" w:hAnsi="Courier New" w:cs="Courier New"/>
          <w:sz w:val="24"/>
        </w:rPr>
        <w:t> </w:t>
      </w:r>
    </w:p>
    <w:p w14:paraId="5E585CDC"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Knowledge and understanding of events, people and changes in the past</w:t>
      </w:r>
      <w:r w:rsidRPr="004528C6">
        <w:rPr>
          <w:rFonts w:ascii="Courier New" w:hAnsi="Courier New" w:cs="Courier New"/>
          <w:sz w:val="24"/>
        </w:rPr>
        <w:t> </w:t>
      </w:r>
    </w:p>
    <w:p w14:paraId="7EEF4241"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Connection and Historical Links</w:t>
      </w:r>
      <w:r w:rsidRPr="004528C6">
        <w:rPr>
          <w:rFonts w:ascii="Courier New" w:hAnsi="Courier New" w:cs="Courier New"/>
          <w:sz w:val="24"/>
        </w:rPr>
        <w:t> </w:t>
      </w:r>
    </w:p>
    <w:p w14:paraId="3BCDABC1"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Interpretations of History</w:t>
      </w:r>
      <w:r w:rsidRPr="004528C6">
        <w:rPr>
          <w:rFonts w:ascii="Courier New" w:hAnsi="Courier New" w:cs="Courier New"/>
          <w:sz w:val="24"/>
        </w:rPr>
        <w:t> </w:t>
      </w:r>
    </w:p>
    <w:p w14:paraId="5C42D391"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Historical Enquiry</w:t>
      </w:r>
      <w:r w:rsidRPr="004528C6">
        <w:rPr>
          <w:rFonts w:ascii="Courier New" w:hAnsi="Courier New" w:cs="Courier New"/>
          <w:sz w:val="24"/>
        </w:rPr>
        <w:t> </w:t>
      </w:r>
    </w:p>
    <w:p w14:paraId="0ABB5452"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Children are taught the sequence of skills</w:t>
      </w:r>
      <w:r w:rsidRPr="004528C6">
        <w:rPr>
          <w:rFonts w:ascii="Courier New" w:hAnsi="Courier New" w:cs="Courier New"/>
          <w:sz w:val="24"/>
        </w:rPr>
        <w:t> </w:t>
      </w:r>
      <w:r w:rsidRPr="004528C6">
        <w:rPr>
          <w:rFonts w:ascii="Sassoon Primary" w:hAnsi="Sassoon Primary"/>
          <w:sz w:val="24"/>
        </w:rPr>
        <w:t>and knowledge</w:t>
      </w:r>
      <w:r w:rsidRPr="004528C6">
        <w:rPr>
          <w:rFonts w:ascii="Courier New" w:hAnsi="Courier New" w:cs="Courier New"/>
          <w:sz w:val="24"/>
        </w:rPr>
        <w:t> </w:t>
      </w:r>
      <w:r w:rsidRPr="004528C6">
        <w:rPr>
          <w:rFonts w:ascii="Sassoon Primary" w:hAnsi="Sassoon Primary"/>
          <w:sz w:val="24"/>
        </w:rPr>
        <w:t>that are the components to a composite outcome.</w:t>
      </w:r>
      <w:r w:rsidRPr="004528C6">
        <w:rPr>
          <w:rFonts w:ascii="Courier New" w:hAnsi="Courier New" w:cs="Courier New"/>
          <w:sz w:val="24"/>
        </w:rPr>
        <w:t>  </w:t>
      </w:r>
    </w:p>
    <w:p w14:paraId="4F9E7DD1"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Lessons will develop long term memory by allowing for repetition of learning within the year and year on year.</w:t>
      </w:r>
      <w:r w:rsidRPr="004528C6">
        <w:rPr>
          <w:rFonts w:ascii="Courier New" w:hAnsi="Courier New" w:cs="Courier New"/>
          <w:sz w:val="24"/>
        </w:rPr>
        <w:t>  </w:t>
      </w:r>
    </w:p>
    <w:p w14:paraId="345318ED" w14:textId="77777777" w:rsidR="004528C6" w:rsidRDefault="004528C6" w:rsidP="004528C6">
      <w:pPr>
        <w:rPr>
          <w:rFonts w:ascii="Sassoon Primary" w:hAnsi="Sassoon Primary"/>
          <w:sz w:val="24"/>
        </w:rPr>
      </w:pPr>
    </w:p>
    <w:p w14:paraId="72F01350" w14:textId="77777777" w:rsidR="004528C6" w:rsidRDefault="004528C6" w:rsidP="004528C6">
      <w:pPr>
        <w:rPr>
          <w:rFonts w:ascii="Sassoon Primary" w:hAnsi="Sassoon Primary"/>
          <w:sz w:val="24"/>
        </w:rPr>
      </w:pPr>
    </w:p>
    <w:p w14:paraId="7F21CE62" w14:textId="77777777" w:rsidR="004528C6" w:rsidRDefault="004528C6" w:rsidP="004528C6">
      <w:pPr>
        <w:rPr>
          <w:rFonts w:ascii="Sassoon Primary" w:hAnsi="Sassoon Primary"/>
          <w:sz w:val="24"/>
        </w:rPr>
      </w:pPr>
    </w:p>
    <w:p w14:paraId="2518D89A" w14:textId="77777777" w:rsidR="006E5A6B" w:rsidRDefault="006E5A6B" w:rsidP="004528C6">
      <w:pPr>
        <w:rPr>
          <w:rFonts w:ascii="Sassoon Primary" w:hAnsi="Sassoon Primary"/>
          <w:sz w:val="24"/>
        </w:rPr>
      </w:pPr>
    </w:p>
    <w:p w14:paraId="453A5154" w14:textId="77777777" w:rsidR="006E5A6B" w:rsidRDefault="006E5A6B" w:rsidP="004528C6">
      <w:pPr>
        <w:rPr>
          <w:rFonts w:ascii="Sassoon Primary" w:hAnsi="Sassoon Primary"/>
          <w:sz w:val="24"/>
        </w:rPr>
      </w:pPr>
    </w:p>
    <w:p w14:paraId="6057803D" w14:textId="77777777" w:rsidR="004528C6" w:rsidRPr="004528C6" w:rsidRDefault="004528C6" w:rsidP="004528C6">
      <w:pPr>
        <w:rPr>
          <w:rFonts w:ascii="Sassoon Primary" w:hAnsi="Sassoon Primary"/>
          <w:b/>
          <w:sz w:val="24"/>
        </w:rPr>
      </w:pPr>
      <w:r w:rsidRPr="004528C6">
        <w:rPr>
          <w:rFonts w:ascii="Courier New" w:hAnsi="Courier New" w:cs="Courier New"/>
          <w:sz w:val="24"/>
        </w:rPr>
        <w:t> </w:t>
      </w:r>
    </w:p>
    <w:p w14:paraId="17DF8B44" w14:textId="6C18480D" w:rsidR="004528C6" w:rsidRPr="004528C6" w:rsidRDefault="004528C6" w:rsidP="004528C6">
      <w:pPr>
        <w:jc w:val="center"/>
        <w:rPr>
          <w:rFonts w:ascii="Sassoon Primary" w:hAnsi="Sassoon Primary"/>
          <w:b/>
          <w:sz w:val="24"/>
        </w:rPr>
      </w:pPr>
      <w:r w:rsidRPr="004528C6">
        <w:rPr>
          <w:rFonts w:ascii="Sassoon Primary" w:hAnsi="Sassoon Primary"/>
          <w:b/>
          <w:sz w:val="24"/>
        </w:rPr>
        <w:lastRenderedPageBreak/>
        <w:t>Impact</w:t>
      </w:r>
    </w:p>
    <w:p w14:paraId="75EE60C7"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Children will become increasingly critical and analytical within their thinking. Making informed and balanced judgements based on their knowledge of the past.</w:t>
      </w:r>
      <w:r w:rsidRPr="004528C6">
        <w:rPr>
          <w:rFonts w:ascii="Courier New" w:hAnsi="Courier New" w:cs="Courier New"/>
          <w:sz w:val="24"/>
        </w:rPr>
        <w:t> </w:t>
      </w:r>
    </w:p>
    <w:p w14:paraId="5503B185"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Children will become increasingly aware of how historical events have shaped the world that they currently live in.</w:t>
      </w:r>
      <w:r w:rsidRPr="004528C6">
        <w:rPr>
          <w:rFonts w:ascii="Courier New" w:hAnsi="Courier New" w:cs="Courier New"/>
          <w:sz w:val="24"/>
        </w:rPr>
        <w:t> </w:t>
      </w:r>
    </w:p>
    <w:p w14:paraId="09BE25A5"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They will also have a further understanding of History on a local level and on a small-scale.</w:t>
      </w:r>
      <w:r w:rsidRPr="004528C6">
        <w:rPr>
          <w:rFonts w:ascii="Courier New" w:hAnsi="Courier New" w:cs="Courier New"/>
          <w:sz w:val="24"/>
        </w:rPr>
        <w:t>  </w:t>
      </w:r>
    </w:p>
    <w:p w14:paraId="5EB6D4C0"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Children will develop enquiry skills to pursue their own interests within a topic and further questioning.</w:t>
      </w:r>
      <w:r w:rsidRPr="004528C6">
        <w:rPr>
          <w:rFonts w:ascii="Courier New" w:hAnsi="Courier New" w:cs="Courier New"/>
          <w:sz w:val="24"/>
        </w:rPr>
        <w:t> </w:t>
      </w:r>
    </w:p>
    <w:p w14:paraId="270CB13A"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Where applicable, children will have encountered or participated in high-quality visits/visitors to further appreciate the impact of History.</w:t>
      </w:r>
      <w:r w:rsidRPr="004528C6">
        <w:rPr>
          <w:rFonts w:ascii="Courier New" w:hAnsi="Courier New" w:cs="Courier New"/>
          <w:sz w:val="24"/>
        </w:rPr>
        <w:t> </w:t>
      </w:r>
    </w:p>
    <w:p w14:paraId="2CF7D1FE" w14:textId="77777777" w:rsidR="004528C6" w:rsidRPr="004528C6" w:rsidRDefault="004528C6" w:rsidP="004528C6">
      <w:pPr>
        <w:ind w:left="360"/>
        <w:rPr>
          <w:rFonts w:ascii="Sassoon Primary" w:hAnsi="Sassoon Primary"/>
          <w:sz w:val="24"/>
        </w:rPr>
      </w:pPr>
      <w:r w:rsidRPr="004528C6">
        <w:rPr>
          <w:rFonts w:ascii="Sassoon Primary" w:hAnsi="Sassoon Primary"/>
          <w:sz w:val="24"/>
        </w:rPr>
        <w:t>Children are to retain prior-learning and explicitly make connections between what they have previously learned and what they are currently learning.</w:t>
      </w:r>
      <w:r w:rsidRPr="004528C6">
        <w:rPr>
          <w:rFonts w:ascii="Courier New" w:hAnsi="Courier New" w:cs="Courier New"/>
          <w:sz w:val="24"/>
        </w:rPr>
        <w:t>  </w:t>
      </w:r>
    </w:p>
    <w:p w14:paraId="1AD14286" w14:textId="77777777" w:rsidR="00DE0AE1" w:rsidRPr="00DE0AE1" w:rsidRDefault="00DE0AE1" w:rsidP="00DE0AE1">
      <w:pPr>
        <w:rPr>
          <w:rFonts w:ascii="Sassoon Primary" w:hAnsi="Sassoon Primary"/>
          <w:sz w:val="24"/>
        </w:rPr>
      </w:pPr>
    </w:p>
    <w:sectPr w:rsidR="00DE0AE1" w:rsidRPr="00DE0AE1"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001028"/>
    <w:multiLevelType w:val="multilevel"/>
    <w:tmpl w:val="FD70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5BD3A5E"/>
    <w:multiLevelType w:val="multilevel"/>
    <w:tmpl w:val="B6B8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115E02"/>
    <w:multiLevelType w:val="multilevel"/>
    <w:tmpl w:val="807C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2C56A1F"/>
    <w:multiLevelType w:val="multilevel"/>
    <w:tmpl w:val="1064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897CEC"/>
    <w:multiLevelType w:val="multilevel"/>
    <w:tmpl w:val="8F66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470D8E"/>
    <w:multiLevelType w:val="multilevel"/>
    <w:tmpl w:val="87F2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570232"/>
    <w:multiLevelType w:val="multilevel"/>
    <w:tmpl w:val="ECCC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6631467"/>
    <w:multiLevelType w:val="multilevel"/>
    <w:tmpl w:val="EC38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EED1E81"/>
    <w:multiLevelType w:val="multilevel"/>
    <w:tmpl w:val="E714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3"/>
  </w:num>
  <w:num w:numId="3">
    <w:abstractNumId w:val="9"/>
  </w:num>
  <w:num w:numId="4">
    <w:abstractNumId w:val="0"/>
  </w:num>
  <w:num w:numId="5">
    <w:abstractNumId w:val="8"/>
  </w:num>
  <w:num w:numId="6">
    <w:abstractNumId w:val="11"/>
  </w:num>
  <w:num w:numId="7">
    <w:abstractNumId w:val="2"/>
  </w:num>
  <w:num w:numId="8">
    <w:abstractNumId w:val="4"/>
  </w:num>
  <w:num w:numId="9">
    <w:abstractNumId w:val="1"/>
  </w:num>
  <w:num w:numId="10">
    <w:abstractNumId w:val="10"/>
  </w:num>
  <w:num w:numId="11">
    <w:abstractNumId w:val="12"/>
  </w:num>
  <w:num w:numId="12">
    <w:abstractNumId w:val="3"/>
  </w:num>
  <w:num w:numId="13">
    <w:abstractNumId w:val="5"/>
  </w:num>
  <w:num w:numId="14">
    <w:abstractNumId w:val="15"/>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1D68AA"/>
    <w:rsid w:val="0023131A"/>
    <w:rsid w:val="00256B93"/>
    <w:rsid w:val="002C0E41"/>
    <w:rsid w:val="002C1454"/>
    <w:rsid w:val="003F244B"/>
    <w:rsid w:val="004360CF"/>
    <w:rsid w:val="00445573"/>
    <w:rsid w:val="004528C6"/>
    <w:rsid w:val="00453501"/>
    <w:rsid w:val="00483FB4"/>
    <w:rsid w:val="004B10E2"/>
    <w:rsid w:val="004F5D62"/>
    <w:rsid w:val="005213B4"/>
    <w:rsid w:val="00525496"/>
    <w:rsid w:val="00576330"/>
    <w:rsid w:val="0058269A"/>
    <w:rsid w:val="00633B9B"/>
    <w:rsid w:val="00646101"/>
    <w:rsid w:val="00694C41"/>
    <w:rsid w:val="006E5A6B"/>
    <w:rsid w:val="007249DF"/>
    <w:rsid w:val="007A150A"/>
    <w:rsid w:val="007A6CBE"/>
    <w:rsid w:val="007A7F17"/>
    <w:rsid w:val="00827C6E"/>
    <w:rsid w:val="00831AEC"/>
    <w:rsid w:val="008F5803"/>
    <w:rsid w:val="00933217"/>
    <w:rsid w:val="00940C20"/>
    <w:rsid w:val="009A75FC"/>
    <w:rsid w:val="009D0D5E"/>
    <w:rsid w:val="009F7552"/>
    <w:rsid w:val="00A41F88"/>
    <w:rsid w:val="00AB4166"/>
    <w:rsid w:val="00B82330"/>
    <w:rsid w:val="00BE042A"/>
    <w:rsid w:val="00BF1946"/>
    <w:rsid w:val="00D021B1"/>
    <w:rsid w:val="00D32360"/>
    <w:rsid w:val="00D764B2"/>
    <w:rsid w:val="00D92C13"/>
    <w:rsid w:val="00DE0AE1"/>
    <w:rsid w:val="00E064A3"/>
    <w:rsid w:val="00E14804"/>
    <w:rsid w:val="00E9751F"/>
    <w:rsid w:val="00EC0956"/>
    <w:rsid w:val="00F06EA6"/>
    <w:rsid w:val="00F11C13"/>
    <w:rsid w:val="00F12660"/>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 w:id="1503230405">
      <w:bodyDiv w:val="1"/>
      <w:marLeft w:val="0"/>
      <w:marRight w:val="0"/>
      <w:marTop w:val="0"/>
      <w:marBottom w:val="0"/>
      <w:divBdr>
        <w:top w:val="none" w:sz="0" w:space="0" w:color="auto"/>
        <w:left w:val="none" w:sz="0" w:space="0" w:color="auto"/>
        <w:bottom w:val="none" w:sz="0" w:space="0" w:color="auto"/>
        <w:right w:val="none" w:sz="0" w:space="0" w:color="auto"/>
      </w:divBdr>
    </w:div>
    <w:div w:id="1540776700">
      <w:bodyDiv w:val="1"/>
      <w:marLeft w:val="0"/>
      <w:marRight w:val="0"/>
      <w:marTop w:val="0"/>
      <w:marBottom w:val="0"/>
      <w:divBdr>
        <w:top w:val="none" w:sz="0" w:space="0" w:color="auto"/>
        <w:left w:val="none" w:sz="0" w:space="0" w:color="auto"/>
        <w:bottom w:val="none" w:sz="0" w:space="0" w:color="auto"/>
        <w:right w:val="none" w:sz="0" w:space="0" w:color="auto"/>
      </w:divBdr>
    </w:div>
    <w:div w:id="179995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af6e3ef-ec4c-46b3-84ec-c6dd7c0769ca"/>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3</cp:revision>
  <dcterms:created xsi:type="dcterms:W3CDTF">2021-01-28T14:52:00Z</dcterms:created>
  <dcterms:modified xsi:type="dcterms:W3CDTF">2021-01-28T14:54:00Z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