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8BD27" w14:textId="49424320" w:rsidR="009F7552" w:rsidRPr="00E14804" w:rsidRDefault="00E14804" w:rsidP="00E14804">
      <w:pPr>
        <w:jc w:val="center"/>
        <w:rPr>
          <w:rFonts w:ascii="Sassoon Primary" w:hAnsi="Sassoon Primary"/>
          <w:b/>
          <w:sz w:val="24"/>
          <w:u w:val="single"/>
        </w:rPr>
      </w:pPr>
      <w:r w:rsidRPr="00E14804">
        <w:rPr>
          <w:rFonts w:ascii="Sassoon Primary" w:hAnsi="Sassoon Primary"/>
          <w:b/>
          <w:noProof/>
          <w:sz w:val="24"/>
          <w:u w:val="single"/>
          <w:lang w:eastAsia="en-GB"/>
        </w:rPr>
        <w:drawing>
          <wp:anchor distT="0" distB="0" distL="114300" distR="114300" simplePos="0" relativeHeight="251658240" behindDoc="0" locked="0" layoutInCell="1" allowOverlap="1" wp14:anchorId="7EA91185" wp14:editId="37120B8F">
            <wp:simplePos x="0" y="0"/>
            <wp:positionH relativeFrom="column">
              <wp:posOffset>4495800</wp:posOffset>
            </wp:positionH>
            <wp:positionV relativeFrom="paragraph">
              <wp:posOffset>-553085</wp:posOffset>
            </wp:positionV>
            <wp:extent cx="1800225" cy="1800225"/>
            <wp:effectExtent l="0" t="0" r="9525" b="9525"/>
            <wp:wrapSquare wrapText="bothSides"/>
            <wp:docPr id="1" name="Picture 1" descr="Brockley Primary School by Jigsaw School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ckley Primary School by Jigsaw School App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E935B5">
        <w:rPr>
          <w:rFonts w:ascii="Sassoon Primary" w:hAnsi="Sassoon Primary"/>
          <w:b/>
          <w:noProof/>
          <w:sz w:val="24"/>
          <w:u w:val="single"/>
          <w:lang w:eastAsia="en-GB"/>
        </w:rPr>
        <w:t xml:space="preserve">Religious </w:t>
      </w:r>
      <w:proofErr w:type="gramStart"/>
      <w:r w:rsidR="00E935B5">
        <w:rPr>
          <w:rFonts w:ascii="Sassoon Primary" w:hAnsi="Sassoon Primary"/>
          <w:b/>
          <w:noProof/>
          <w:sz w:val="24"/>
          <w:u w:val="single"/>
          <w:lang w:eastAsia="en-GB"/>
        </w:rPr>
        <w:t xml:space="preserve">Education </w:t>
      </w:r>
      <w:r w:rsidR="00DE0AE1">
        <w:rPr>
          <w:rFonts w:ascii="Sassoon Primary" w:hAnsi="Sassoon Primary"/>
          <w:b/>
          <w:noProof/>
          <w:sz w:val="24"/>
          <w:u w:val="single"/>
          <w:lang w:eastAsia="en-GB"/>
        </w:rPr>
        <w:t xml:space="preserve"> </w:t>
      </w:r>
      <w:r w:rsidRPr="00E14804">
        <w:rPr>
          <w:rFonts w:ascii="Sassoon Primary" w:hAnsi="Sassoon Primary"/>
          <w:b/>
          <w:sz w:val="24"/>
          <w:u w:val="single"/>
        </w:rPr>
        <w:t>Vision</w:t>
      </w:r>
      <w:proofErr w:type="gramEnd"/>
      <w:r w:rsidRPr="00E14804">
        <w:rPr>
          <w:rFonts w:ascii="Sassoon Primary" w:hAnsi="Sassoon Primary"/>
          <w:b/>
          <w:sz w:val="24"/>
          <w:u w:val="single"/>
        </w:rPr>
        <w:t xml:space="preserve"> Statement</w:t>
      </w:r>
    </w:p>
    <w:p w14:paraId="554D70A9" w14:textId="77777777" w:rsidR="00E14804" w:rsidRDefault="00E14804" w:rsidP="00E14804">
      <w:pPr>
        <w:jc w:val="center"/>
        <w:rPr>
          <w:rFonts w:ascii="Sassoon Primary" w:hAnsi="Sassoon Primary"/>
          <w:b/>
          <w:sz w:val="24"/>
          <w:u w:val="single"/>
        </w:rPr>
      </w:pPr>
      <w:r w:rsidRPr="00E14804">
        <w:rPr>
          <w:rFonts w:ascii="Sassoon Primary" w:hAnsi="Sassoon Primary"/>
          <w:b/>
          <w:sz w:val="24"/>
          <w:u w:val="single"/>
        </w:rPr>
        <w:t>‘The Brockley Way – Only My Best is Good Enough’</w:t>
      </w:r>
    </w:p>
    <w:p w14:paraId="6D55CE7E" w14:textId="77777777" w:rsidR="00E935B5" w:rsidRDefault="00E935B5" w:rsidP="00E14804">
      <w:pPr>
        <w:jc w:val="center"/>
        <w:rPr>
          <w:rFonts w:ascii="Sassoon Primary" w:hAnsi="Sassoon Primary"/>
          <w:b/>
          <w:sz w:val="24"/>
          <w:u w:val="single"/>
        </w:rPr>
      </w:pPr>
    </w:p>
    <w:p w14:paraId="17A4D8EF" w14:textId="3B395899" w:rsidR="00A17197" w:rsidRPr="00E935B5" w:rsidRDefault="00E935B5" w:rsidP="00E935B5">
      <w:pPr>
        <w:jc w:val="center"/>
        <w:rPr>
          <w:rFonts w:ascii="Sassoon Primary" w:hAnsi="Sassoon Primary"/>
          <w:b/>
          <w:i/>
          <w:sz w:val="24"/>
        </w:rPr>
      </w:pPr>
      <w:bookmarkStart w:id="0" w:name="_GoBack"/>
      <w:r>
        <w:rPr>
          <w:rFonts w:ascii="Sassoon Primary" w:hAnsi="Sassoon Primary"/>
          <w:b/>
          <w:i/>
          <w:sz w:val="24"/>
        </w:rPr>
        <w:t>“</w:t>
      </w:r>
      <w:r w:rsidRPr="00E935B5">
        <w:rPr>
          <w:rFonts w:ascii="Sassoon Primary" w:hAnsi="Sassoon Primary"/>
          <w:b/>
          <w:i/>
          <w:sz w:val="24"/>
        </w:rPr>
        <w:t>We should respect all religions and just believe in peace, kindness and harmony</w:t>
      </w:r>
      <w:r>
        <w:rPr>
          <w:rFonts w:ascii="Sassoon Primary" w:hAnsi="Sassoon Primary"/>
          <w:b/>
          <w:i/>
          <w:sz w:val="24"/>
        </w:rPr>
        <w:t>”</w:t>
      </w:r>
      <w:r w:rsidRPr="00E935B5">
        <w:rPr>
          <w:rFonts w:ascii="Sassoon Primary" w:hAnsi="Sassoon Primary"/>
          <w:b/>
          <w:i/>
          <w:sz w:val="24"/>
        </w:rPr>
        <w:t xml:space="preserve">. </w:t>
      </w:r>
      <w:hyperlink r:id="rId10" w:history="1">
        <w:proofErr w:type="spellStart"/>
        <w:r w:rsidRPr="00E935B5">
          <w:rPr>
            <w:rStyle w:val="Hyperlink"/>
            <w:rFonts w:ascii="Sassoon Primary" w:hAnsi="Sassoon Primary"/>
            <w:b/>
            <w:bCs/>
            <w:i/>
            <w:color w:val="auto"/>
            <w:sz w:val="24"/>
            <w:u w:val="none"/>
          </w:rPr>
          <w:t>Ananya</w:t>
        </w:r>
        <w:proofErr w:type="spellEnd"/>
        <w:r w:rsidRPr="00E935B5">
          <w:rPr>
            <w:rStyle w:val="Hyperlink"/>
            <w:rFonts w:ascii="Sassoon Primary" w:hAnsi="Sassoon Primary"/>
            <w:b/>
            <w:bCs/>
            <w:i/>
            <w:color w:val="auto"/>
            <w:sz w:val="24"/>
            <w:u w:val="none"/>
          </w:rPr>
          <w:t xml:space="preserve"> </w:t>
        </w:r>
        <w:proofErr w:type="spellStart"/>
        <w:r w:rsidRPr="00E935B5">
          <w:rPr>
            <w:rStyle w:val="Hyperlink"/>
            <w:rFonts w:ascii="Sassoon Primary" w:hAnsi="Sassoon Primary"/>
            <w:b/>
            <w:bCs/>
            <w:i/>
            <w:color w:val="auto"/>
            <w:sz w:val="24"/>
            <w:u w:val="none"/>
          </w:rPr>
          <w:t>Panday</w:t>
        </w:r>
        <w:proofErr w:type="spellEnd"/>
      </w:hyperlink>
    </w:p>
    <w:p w14:paraId="2A22F82E" w14:textId="77777777" w:rsidR="00A17197" w:rsidRPr="00E935B5" w:rsidRDefault="00A17197" w:rsidP="00A17197">
      <w:pPr>
        <w:rPr>
          <w:rFonts w:ascii="Sassoon Primary" w:hAnsi="Sassoon Primary"/>
          <w:sz w:val="24"/>
        </w:rPr>
      </w:pPr>
    </w:p>
    <w:p w14:paraId="6C542BE7" w14:textId="77777777" w:rsidR="00E935B5" w:rsidRPr="00E935B5" w:rsidRDefault="00E935B5" w:rsidP="00E935B5">
      <w:pPr>
        <w:jc w:val="center"/>
        <w:rPr>
          <w:rFonts w:ascii="Sassoon Primary" w:hAnsi="Sassoon Primary"/>
          <w:b/>
          <w:sz w:val="24"/>
        </w:rPr>
      </w:pPr>
      <w:r w:rsidRPr="00E935B5">
        <w:rPr>
          <w:rFonts w:ascii="Sassoon Primary" w:hAnsi="Sassoon Primary"/>
          <w:b/>
          <w:sz w:val="24"/>
        </w:rPr>
        <w:t>Intent</w:t>
      </w:r>
    </w:p>
    <w:p w14:paraId="74253C98" w14:textId="77777777" w:rsidR="00E935B5" w:rsidRPr="00E935B5" w:rsidRDefault="00E935B5" w:rsidP="00E935B5">
      <w:pPr>
        <w:rPr>
          <w:rFonts w:ascii="Sassoon Primary" w:hAnsi="Sassoon Primary"/>
          <w:sz w:val="24"/>
        </w:rPr>
      </w:pPr>
      <w:r w:rsidRPr="00E935B5">
        <w:rPr>
          <w:rFonts w:ascii="Sassoon Primary" w:hAnsi="Sassoon Primary"/>
          <w:sz w:val="24"/>
        </w:rPr>
        <w:t xml:space="preserve">At Brockley Primary School, we follow the Derbyshire and Derby Agreed Syllabus for 2020-2025. The principal aim of this RE curriculum is to engage pupils in systematic enquiry into significant human questions, which religion and worldviews address, so that they can develop the understanding and skills needed to appreciate and appraise varied responses to these questions, as well as develop responses of their own. </w:t>
      </w:r>
    </w:p>
    <w:bookmarkEnd w:id="0"/>
    <w:p w14:paraId="539280D7" w14:textId="77777777" w:rsidR="00E935B5" w:rsidRPr="00E935B5" w:rsidRDefault="00E935B5" w:rsidP="00E935B5">
      <w:pPr>
        <w:rPr>
          <w:rFonts w:ascii="Sassoon Primary" w:hAnsi="Sassoon Primary"/>
          <w:sz w:val="24"/>
        </w:rPr>
      </w:pPr>
    </w:p>
    <w:p w14:paraId="3665880E" w14:textId="77777777" w:rsidR="00E935B5" w:rsidRPr="00E935B5" w:rsidRDefault="00E935B5" w:rsidP="00E935B5">
      <w:pPr>
        <w:rPr>
          <w:rFonts w:ascii="Sassoon Primary" w:hAnsi="Sassoon Primary"/>
          <w:sz w:val="24"/>
        </w:rPr>
      </w:pPr>
      <w:r w:rsidRPr="00E935B5">
        <w:rPr>
          <w:rFonts w:ascii="Sassoon Primary" w:hAnsi="Sassoon Primary"/>
          <w:sz w:val="24"/>
        </w:rPr>
        <w:t>At Brockley, we use RE as means to provoke challenging questions about meaning and purpose in life, beliefs about God, ultimate reality, issues of right and wrong and what it means to be human. We learn about, and from, religions and worldviews in local, national and global contexts, to discover, explore and consider different answers to these questions. Cross curriculum links provide pupils opportunities to weigh up the value of wisdom from different sources, to develop and express their insights in response, and to agree or disagree respectfully. Therefore, children will gain and deploy skills needed to understand, interpret and evaluate texts, sources of wisdom and authority and other evidence. They learn to articulate clearly and coherently their personal beliefs, ideas, values and experiences while respecting the right of others to differ.</w:t>
      </w:r>
    </w:p>
    <w:p w14:paraId="702153A8" w14:textId="77777777" w:rsidR="00E935B5" w:rsidRPr="00E935B5" w:rsidRDefault="00E935B5" w:rsidP="00E935B5">
      <w:pPr>
        <w:rPr>
          <w:rFonts w:ascii="Sassoon Primary" w:hAnsi="Sassoon Primary"/>
          <w:sz w:val="24"/>
        </w:rPr>
      </w:pPr>
    </w:p>
    <w:p w14:paraId="49933450" w14:textId="77777777" w:rsidR="00E935B5" w:rsidRPr="00E935B5" w:rsidRDefault="00E935B5" w:rsidP="00E935B5">
      <w:pPr>
        <w:rPr>
          <w:rFonts w:ascii="Sassoon Primary" w:hAnsi="Sassoon Primary"/>
          <w:sz w:val="24"/>
        </w:rPr>
      </w:pPr>
      <w:r w:rsidRPr="00E935B5">
        <w:rPr>
          <w:rFonts w:ascii="Sassoon Primary" w:hAnsi="Sassoon Primary"/>
          <w:sz w:val="24"/>
        </w:rPr>
        <w:t>The threefold aim of RE elaborates the principal aim.</w:t>
      </w:r>
    </w:p>
    <w:p w14:paraId="2F4ACAA3" w14:textId="77777777" w:rsidR="00E935B5" w:rsidRPr="00E935B5" w:rsidRDefault="00E935B5" w:rsidP="00E935B5">
      <w:pPr>
        <w:rPr>
          <w:rFonts w:ascii="Sassoon Primary" w:hAnsi="Sassoon Primary"/>
          <w:sz w:val="24"/>
        </w:rPr>
      </w:pPr>
      <w:r w:rsidRPr="00E935B5">
        <w:rPr>
          <w:rFonts w:ascii="Sassoon Primary" w:hAnsi="Sassoon Primary"/>
          <w:bCs/>
          <w:sz w:val="24"/>
        </w:rPr>
        <w:t>1. Know about and understand a range of religions and worldviews</w:t>
      </w:r>
    </w:p>
    <w:p w14:paraId="634CA66E" w14:textId="77777777" w:rsidR="00E935B5" w:rsidRPr="00E935B5" w:rsidRDefault="00E935B5" w:rsidP="00E935B5">
      <w:pPr>
        <w:rPr>
          <w:rFonts w:ascii="Sassoon Primary" w:hAnsi="Sassoon Primary"/>
          <w:sz w:val="24"/>
        </w:rPr>
      </w:pPr>
      <w:r w:rsidRPr="00E935B5">
        <w:rPr>
          <w:rFonts w:ascii="Sassoon Primary" w:hAnsi="Sassoon Primary"/>
          <w:bCs/>
          <w:sz w:val="24"/>
        </w:rPr>
        <w:t>2. Express ideas and insights about the nature, significance and impact of religions and worldviews</w:t>
      </w:r>
    </w:p>
    <w:p w14:paraId="0E99B44A" w14:textId="77777777" w:rsidR="00E935B5" w:rsidRPr="00E935B5" w:rsidRDefault="00E935B5" w:rsidP="00E935B5">
      <w:pPr>
        <w:rPr>
          <w:rFonts w:ascii="Sassoon Primary" w:hAnsi="Sassoon Primary"/>
          <w:sz w:val="24"/>
        </w:rPr>
      </w:pPr>
      <w:r w:rsidRPr="00E935B5">
        <w:rPr>
          <w:rFonts w:ascii="Sassoon Primary" w:hAnsi="Sassoon Primary"/>
          <w:bCs/>
          <w:sz w:val="24"/>
        </w:rPr>
        <w:t xml:space="preserve">3. Gain and deploy the skills needed to engage seriously with religions and worldviews, </w:t>
      </w:r>
    </w:p>
    <w:p w14:paraId="39A624B2" w14:textId="77777777" w:rsidR="00E935B5" w:rsidRDefault="00E935B5" w:rsidP="00E935B5">
      <w:pPr>
        <w:rPr>
          <w:rFonts w:ascii="Sassoon Primary" w:hAnsi="Sassoon Primary"/>
          <w:sz w:val="24"/>
        </w:rPr>
      </w:pPr>
    </w:p>
    <w:p w14:paraId="7841B62A" w14:textId="77777777" w:rsidR="00E935B5" w:rsidRPr="00E935B5" w:rsidRDefault="00E935B5" w:rsidP="00E935B5">
      <w:pPr>
        <w:rPr>
          <w:rFonts w:ascii="Sassoon Primary" w:hAnsi="Sassoon Primary"/>
          <w:sz w:val="24"/>
        </w:rPr>
      </w:pPr>
    </w:p>
    <w:p w14:paraId="35DA81C7" w14:textId="77777777" w:rsidR="00E935B5" w:rsidRPr="00E935B5" w:rsidRDefault="00E935B5" w:rsidP="00E935B5">
      <w:pPr>
        <w:jc w:val="center"/>
        <w:rPr>
          <w:rFonts w:ascii="Sassoon Primary" w:hAnsi="Sassoon Primary"/>
          <w:b/>
          <w:sz w:val="24"/>
        </w:rPr>
      </w:pPr>
      <w:r w:rsidRPr="00E935B5">
        <w:rPr>
          <w:rFonts w:ascii="Sassoon Primary" w:hAnsi="Sassoon Primary"/>
          <w:b/>
          <w:sz w:val="24"/>
        </w:rPr>
        <w:t>Implementation</w:t>
      </w:r>
    </w:p>
    <w:p w14:paraId="1AB18337" w14:textId="77777777" w:rsidR="00E935B5" w:rsidRPr="00E935B5" w:rsidRDefault="00E935B5" w:rsidP="00E935B5">
      <w:pPr>
        <w:rPr>
          <w:rFonts w:ascii="Sassoon Primary" w:hAnsi="Sassoon Primary"/>
          <w:sz w:val="24"/>
        </w:rPr>
      </w:pPr>
      <w:r w:rsidRPr="00E935B5">
        <w:rPr>
          <w:rFonts w:ascii="Sassoon Primary" w:hAnsi="Sassoon Primary"/>
          <w:sz w:val="24"/>
        </w:rPr>
        <w:t>This agreed syllabus requires that all pupils learn from Christianity in each key stage. In addition, pupils will learn from the principal religions represented in the UK, in line with the law. These are Islam, Hinduism, Sikhism, Buddhism and Judaism. Furthermore, children from families where non-religious worldviews are held are represented in almost all of our classrooms. These worldviews, including for example Humanism, will also be the focus for study.</w:t>
      </w:r>
    </w:p>
    <w:p w14:paraId="2703993E" w14:textId="77777777" w:rsidR="00E935B5" w:rsidRPr="00E935B5" w:rsidRDefault="00E935B5" w:rsidP="00E935B5">
      <w:pPr>
        <w:rPr>
          <w:rFonts w:ascii="Sassoon Primary" w:hAnsi="Sassoon Primary"/>
          <w:sz w:val="24"/>
        </w:rPr>
      </w:pPr>
      <w:r w:rsidRPr="00E935B5">
        <w:rPr>
          <w:rFonts w:ascii="Sassoon Primary" w:hAnsi="Sassoon Primary"/>
          <w:b/>
          <w:sz w:val="24"/>
        </w:rPr>
        <w:t>Reception</w:t>
      </w:r>
      <w:r w:rsidRPr="00E935B5">
        <w:rPr>
          <w:rFonts w:ascii="Sassoon Primary" w:hAnsi="Sassoon Primary"/>
          <w:sz w:val="24"/>
        </w:rPr>
        <w:t>: Children will encounter Christianity and other faiths, as part of their growing sense of self, their own community and their place within it.</w:t>
      </w:r>
    </w:p>
    <w:p w14:paraId="501AA535" w14:textId="77777777" w:rsidR="00E935B5" w:rsidRPr="00E935B5" w:rsidRDefault="00E935B5" w:rsidP="00E935B5">
      <w:pPr>
        <w:rPr>
          <w:rFonts w:ascii="Sassoon Primary" w:hAnsi="Sassoon Primary"/>
          <w:sz w:val="24"/>
        </w:rPr>
      </w:pPr>
      <w:r w:rsidRPr="00E935B5">
        <w:rPr>
          <w:rFonts w:ascii="Sassoon Primary" w:hAnsi="Sassoon Primary"/>
          <w:b/>
          <w:sz w:val="24"/>
        </w:rPr>
        <w:t>Key Stage 1</w:t>
      </w:r>
      <w:r w:rsidRPr="00E935B5">
        <w:rPr>
          <w:rFonts w:ascii="Sassoon Primary" w:hAnsi="Sassoon Primary"/>
          <w:sz w:val="24"/>
        </w:rPr>
        <w:t>: Christians, Muslims and Jewish people</w:t>
      </w:r>
    </w:p>
    <w:p w14:paraId="2940B93F" w14:textId="77777777" w:rsidR="00E935B5" w:rsidRPr="00E935B5" w:rsidRDefault="00E935B5" w:rsidP="00E935B5">
      <w:pPr>
        <w:rPr>
          <w:rFonts w:ascii="Sassoon Primary" w:hAnsi="Sassoon Primary"/>
          <w:sz w:val="24"/>
        </w:rPr>
      </w:pPr>
      <w:r w:rsidRPr="00E935B5">
        <w:rPr>
          <w:rFonts w:ascii="Sassoon Primary" w:hAnsi="Sassoon Primary"/>
          <w:b/>
          <w:sz w:val="24"/>
        </w:rPr>
        <w:t>Key Stage 2</w:t>
      </w:r>
      <w:r w:rsidRPr="00E935B5">
        <w:rPr>
          <w:rFonts w:ascii="Sassoon Primary" w:hAnsi="Sassoon Primary"/>
          <w:sz w:val="24"/>
        </w:rPr>
        <w:t>: Christians, Muslims, Hindus and Jewish people</w:t>
      </w:r>
    </w:p>
    <w:p w14:paraId="330F7B4E" w14:textId="77777777" w:rsidR="00E935B5" w:rsidRPr="00E935B5" w:rsidRDefault="00E935B5" w:rsidP="00E935B5">
      <w:pPr>
        <w:rPr>
          <w:rFonts w:ascii="Sassoon Primary" w:hAnsi="Sassoon Primary"/>
          <w:sz w:val="24"/>
        </w:rPr>
      </w:pPr>
      <w:r w:rsidRPr="00E935B5">
        <w:rPr>
          <w:rFonts w:ascii="Sassoon Primary" w:hAnsi="Sassoon Primary"/>
          <w:sz w:val="24"/>
        </w:rPr>
        <w:t>RE is taught in a variety of different ways in order to make it the most accessible for the children. This may include weekly sessions, fortnightly sessions, focus days or a whole week. This equate to</w:t>
      </w:r>
    </w:p>
    <w:p w14:paraId="73FA3BDF" w14:textId="77777777" w:rsidR="00E935B5" w:rsidRPr="00E935B5" w:rsidRDefault="00E935B5" w:rsidP="00E935B5">
      <w:pPr>
        <w:rPr>
          <w:rFonts w:ascii="Sassoon Primary" w:hAnsi="Sassoon Primary"/>
          <w:sz w:val="24"/>
        </w:rPr>
      </w:pPr>
      <w:r w:rsidRPr="00E935B5">
        <w:rPr>
          <w:rFonts w:ascii="Sassoon Primary" w:hAnsi="Sassoon Primary"/>
          <w:b/>
          <w:bCs/>
          <w:sz w:val="24"/>
        </w:rPr>
        <w:t>Reception 36 hours of RE</w:t>
      </w:r>
      <w:r w:rsidRPr="00E935B5">
        <w:rPr>
          <w:rFonts w:ascii="Sassoon Primary" w:hAnsi="Sassoon Primary"/>
          <w:sz w:val="24"/>
        </w:rPr>
        <w:t>, e.g. 50 minutes a week or some short sessions implemented through continuous provision</w:t>
      </w:r>
    </w:p>
    <w:p w14:paraId="61D7C05D" w14:textId="77777777" w:rsidR="00E935B5" w:rsidRPr="00E935B5" w:rsidRDefault="00E935B5" w:rsidP="00E935B5">
      <w:pPr>
        <w:rPr>
          <w:rFonts w:ascii="Sassoon Primary" w:hAnsi="Sassoon Primary"/>
          <w:b/>
          <w:bCs/>
          <w:sz w:val="24"/>
        </w:rPr>
      </w:pPr>
      <w:r w:rsidRPr="00E935B5">
        <w:rPr>
          <w:rFonts w:ascii="Sassoon Primary" w:hAnsi="Sassoon Primary"/>
          <w:b/>
          <w:bCs/>
          <w:sz w:val="24"/>
        </w:rPr>
        <w:t>Key Stage 1: 36 hours of tuition per year</w:t>
      </w:r>
    </w:p>
    <w:p w14:paraId="2CFB8E6C" w14:textId="77777777" w:rsidR="00E935B5" w:rsidRPr="00E935B5" w:rsidRDefault="00E935B5" w:rsidP="00E935B5">
      <w:pPr>
        <w:rPr>
          <w:rFonts w:ascii="Sassoon Primary" w:hAnsi="Sassoon Primary"/>
          <w:sz w:val="24"/>
        </w:rPr>
      </w:pPr>
      <w:r w:rsidRPr="00E935B5">
        <w:rPr>
          <w:rFonts w:ascii="Sassoon Primary" w:hAnsi="Sassoon Primary"/>
          <w:sz w:val="24"/>
        </w:rPr>
        <w:t>(</w:t>
      </w:r>
      <w:proofErr w:type="gramStart"/>
      <w:r w:rsidRPr="00E935B5">
        <w:rPr>
          <w:rFonts w:ascii="Sassoon Primary" w:hAnsi="Sassoon Primary"/>
          <w:sz w:val="24"/>
        </w:rPr>
        <w:t>e.g</w:t>
      </w:r>
      <w:proofErr w:type="gramEnd"/>
      <w:r w:rsidRPr="00E935B5">
        <w:rPr>
          <w:rFonts w:ascii="Sassoon Primary" w:hAnsi="Sassoon Primary"/>
          <w:sz w:val="24"/>
        </w:rPr>
        <w:t>. an hour a week, or less than an hour a week plus a series of RE days)</w:t>
      </w:r>
    </w:p>
    <w:p w14:paraId="49938885" w14:textId="77777777" w:rsidR="00E935B5" w:rsidRPr="00E935B5" w:rsidRDefault="00E935B5" w:rsidP="00E935B5">
      <w:pPr>
        <w:rPr>
          <w:rFonts w:ascii="Sassoon Primary" w:hAnsi="Sassoon Primary"/>
          <w:b/>
          <w:bCs/>
          <w:sz w:val="24"/>
        </w:rPr>
      </w:pPr>
      <w:r w:rsidRPr="00E935B5">
        <w:rPr>
          <w:rFonts w:ascii="Sassoon Primary" w:hAnsi="Sassoon Primary"/>
          <w:b/>
          <w:bCs/>
          <w:sz w:val="24"/>
        </w:rPr>
        <w:t>Key Stage 2: 45 hours of tuition per year</w:t>
      </w:r>
    </w:p>
    <w:p w14:paraId="3BE93480" w14:textId="77777777" w:rsidR="00E935B5" w:rsidRPr="00E935B5" w:rsidRDefault="00E935B5" w:rsidP="00E935B5">
      <w:pPr>
        <w:rPr>
          <w:rFonts w:ascii="Sassoon Primary" w:hAnsi="Sassoon Primary"/>
          <w:sz w:val="24"/>
        </w:rPr>
      </w:pPr>
      <w:r w:rsidRPr="00E935B5">
        <w:rPr>
          <w:rFonts w:ascii="Sassoon Primary" w:hAnsi="Sassoon Primary"/>
          <w:sz w:val="24"/>
        </w:rPr>
        <w:t>(</w:t>
      </w:r>
      <w:proofErr w:type="gramStart"/>
      <w:r w:rsidRPr="00E935B5">
        <w:rPr>
          <w:rFonts w:ascii="Sassoon Primary" w:hAnsi="Sassoon Primary"/>
          <w:sz w:val="24"/>
        </w:rPr>
        <w:t>e.g</w:t>
      </w:r>
      <w:proofErr w:type="gramEnd"/>
      <w:r w:rsidRPr="00E935B5">
        <w:rPr>
          <w:rFonts w:ascii="Sassoon Primary" w:hAnsi="Sassoon Primary"/>
          <w:sz w:val="24"/>
        </w:rPr>
        <w:t>. an hour a week, or a series of RE days or weeks amounting to 45+ hours of RE)</w:t>
      </w:r>
    </w:p>
    <w:p w14:paraId="7C8FF8B3" w14:textId="77777777" w:rsidR="00E935B5" w:rsidRPr="00E935B5" w:rsidRDefault="00E935B5" w:rsidP="00E935B5">
      <w:pPr>
        <w:rPr>
          <w:rFonts w:ascii="Sassoon Primary" w:hAnsi="Sassoon Primary"/>
          <w:sz w:val="24"/>
        </w:rPr>
      </w:pPr>
      <w:r w:rsidRPr="00E935B5">
        <w:rPr>
          <w:rFonts w:ascii="Sassoon Primary" w:hAnsi="Sassoon Primary"/>
          <w:sz w:val="24"/>
        </w:rPr>
        <w:t xml:space="preserve">Units of work are selected on a rolling programme to ensure that children are able to access units related to Believing, Expressing and Living over the course of their time at Brockley. These are changed each year to responds to the mixed aged classes. </w:t>
      </w:r>
    </w:p>
    <w:p w14:paraId="3A44E1F0" w14:textId="77777777" w:rsidR="00E935B5" w:rsidRPr="00E935B5" w:rsidRDefault="00E935B5" w:rsidP="00E935B5">
      <w:pPr>
        <w:rPr>
          <w:rFonts w:ascii="Sassoon Primary" w:hAnsi="Sassoon Primary"/>
          <w:sz w:val="24"/>
        </w:rPr>
      </w:pPr>
    </w:p>
    <w:p w14:paraId="7F9C9837" w14:textId="77777777" w:rsidR="00E935B5" w:rsidRPr="00E935B5" w:rsidRDefault="00E935B5" w:rsidP="00E935B5">
      <w:pPr>
        <w:jc w:val="center"/>
        <w:rPr>
          <w:rFonts w:ascii="Sassoon Primary" w:hAnsi="Sassoon Primary"/>
          <w:b/>
          <w:sz w:val="24"/>
        </w:rPr>
      </w:pPr>
      <w:r w:rsidRPr="00E935B5">
        <w:rPr>
          <w:rFonts w:ascii="Sassoon Primary" w:hAnsi="Sassoon Primary"/>
          <w:b/>
          <w:sz w:val="24"/>
        </w:rPr>
        <w:t>Impact</w:t>
      </w:r>
    </w:p>
    <w:p w14:paraId="358862A1" w14:textId="77777777" w:rsidR="00E935B5" w:rsidRPr="00E935B5" w:rsidRDefault="00E935B5" w:rsidP="00E935B5">
      <w:pPr>
        <w:rPr>
          <w:rFonts w:ascii="Sassoon Primary" w:hAnsi="Sassoon Primary"/>
          <w:sz w:val="24"/>
        </w:rPr>
      </w:pPr>
      <w:r w:rsidRPr="00E935B5">
        <w:rPr>
          <w:rFonts w:ascii="Sassoon Primary" w:hAnsi="Sassoon Primary"/>
          <w:sz w:val="24"/>
        </w:rPr>
        <w:t>As a result of the RE teaching at Brockley, our children are able to share their understandings of different religions, similarities and differences. They are able to express their own opinions and beliefs, while listening with understanding and acceptance of different points of view and different belief systems.</w:t>
      </w:r>
    </w:p>
    <w:p w14:paraId="615EBFDC" w14:textId="77777777" w:rsidR="00A17197" w:rsidRPr="00A17197" w:rsidRDefault="00A17197" w:rsidP="00A17197">
      <w:pPr>
        <w:rPr>
          <w:rFonts w:ascii="Sassoon Primary" w:hAnsi="Sassoon Primary"/>
          <w:sz w:val="24"/>
        </w:rPr>
      </w:pPr>
    </w:p>
    <w:p w14:paraId="1AD14286" w14:textId="77777777" w:rsidR="00DE0AE1" w:rsidRPr="00DE0AE1" w:rsidRDefault="00DE0AE1" w:rsidP="00DE0AE1">
      <w:pPr>
        <w:rPr>
          <w:rFonts w:ascii="Sassoon Primary" w:hAnsi="Sassoon Primary"/>
          <w:sz w:val="24"/>
        </w:rPr>
      </w:pPr>
    </w:p>
    <w:sectPr w:rsidR="00DE0AE1" w:rsidRPr="00DE0AE1" w:rsidSect="00E14804">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panose1 w:val="00000000000000000000"/>
    <w:charset w:val="00"/>
    <w:family w:val="modern"/>
    <w:notTrueType/>
    <w:pitch w:val="variable"/>
    <w:sig w:usb0="A000002F" w:usb1="40000048"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E7B5F"/>
    <w:multiLevelType w:val="hybridMultilevel"/>
    <w:tmpl w:val="9D04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9D03FC"/>
    <w:multiLevelType w:val="hybridMultilevel"/>
    <w:tmpl w:val="285A85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7EB6E92"/>
    <w:multiLevelType w:val="hybridMultilevel"/>
    <w:tmpl w:val="46685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5174F17"/>
    <w:multiLevelType w:val="hybridMultilevel"/>
    <w:tmpl w:val="E766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DD6608A"/>
    <w:multiLevelType w:val="hybridMultilevel"/>
    <w:tmpl w:val="8FD8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2447CE"/>
    <w:multiLevelType w:val="hybridMultilevel"/>
    <w:tmpl w:val="F45E5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7254E5D"/>
    <w:multiLevelType w:val="hybridMultilevel"/>
    <w:tmpl w:val="31829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0DD1DF0"/>
    <w:multiLevelType w:val="hybridMultilevel"/>
    <w:tmpl w:val="49581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9532E7A"/>
    <w:multiLevelType w:val="multilevel"/>
    <w:tmpl w:val="7A3C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7"/>
  </w:num>
  <w:num w:numId="3">
    <w:abstractNumId w:val="4"/>
  </w:num>
  <w:num w:numId="4">
    <w:abstractNumId w:val="0"/>
  </w:num>
  <w:num w:numId="5">
    <w:abstractNumId w:val="3"/>
  </w:num>
  <w:num w:numId="6">
    <w:abstractNumId w:val="5"/>
  </w:num>
  <w:num w:numId="7">
    <w:abstractNumId w:val="1"/>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804"/>
    <w:rsid w:val="00013F56"/>
    <w:rsid w:val="00016E18"/>
    <w:rsid w:val="0003795E"/>
    <w:rsid w:val="00072A51"/>
    <w:rsid w:val="000D23B9"/>
    <w:rsid w:val="000D6281"/>
    <w:rsid w:val="0013199E"/>
    <w:rsid w:val="001D5CB9"/>
    <w:rsid w:val="001D68AA"/>
    <w:rsid w:val="0023131A"/>
    <w:rsid w:val="00256B93"/>
    <w:rsid w:val="002C0E41"/>
    <w:rsid w:val="002C1454"/>
    <w:rsid w:val="003F244B"/>
    <w:rsid w:val="004360CF"/>
    <w:rsid w:val="00445573"/>
    <w:rsid w:val="00453501"/>
    <w:rsid w:val="00483FB4"/>
    <w:rsid w:val="004B10E2"/>
    <w:rsid w:val="004F5D62"/>
    <w:rsid w:val="005213B4"/>
    <w:rsid w:val="00525496"/>
    <w:rsid w:val="00576330"/>
    <w:rsid w:val="0058269A"/>
    <w:rsid w:val="00633B9B"/>
    <w:rsid w:val="00646101"/>
    <w:rsid w:val="00694C41"/>
    <w:rsid w:val="007249DF"/>
    <w:rsid w:val="007A150A"/>
    <w:rsid w:val="007A6CBE"/>
    <w:rsid w:val="007A7F17"/>
    <w:rsid w:val="00827C6E"/>
    <w:rsid w:val="00831AEC"/>
    <w:rsid w:val="008F5803"/>
    <w:rsid w:val="00933217"/>
    <w:rsid w:val="00940C20"/>
    <w:rsid w:val="009A75FC"/>
    <w:rsid w:val="009D0D5E"/>
    <w:rsid w:val="009F7552"/>
    <w:rsid w:val="00A17197"/>
    <w:rsid w:val="00A41F88"/>
    <w:rsid w:val="00AB4166"/>
    <w:rsid w:val="00B82330"/>
    <w:rsid w:val="00BE042A"/>
    <w:rsid w:val="00BF1946"/>
    <w:rsid w:val="00D021B1"/>
    <w:rsid w:val="00D32360"/>
    <w:rsid w:val="00D764B2"/>
    <w:rsid w:val="00D92C13"/>
    <w:rsid w:val="00DE0AE1"/>
    <w:rsid w:val="00E064A3"/>
    <w:rsid w:val="00E14804"/>
    <w:rsid w:val="00E935B5"/>
    <w:rsid w:val="00EC0956"/>
    <w:rsid w:val="00F06EA6"/>
    <w:rsid w:val="00F11C13"/>
    <w:rsid w:val="00F12660"/>
    <w:rsid w:val="00F20FE5"/>
    <w:rsid w:val="00F22A89"/>
    <w:rsid w:val="00F30E29"/>
    <w:rsid w:val="00F53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EF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7249D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7249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453">
      <w:bodyDiv w:val="1"/>
      <w:marLeft w:val="0"/>
      <w:marRight w:val="0"/>
      <w:marTop w:val="0"/>
      <w:marBottom w:val="0"/>
      <w:divBdr>
        <w:top w:val="none" w:sz="0" w:space="0" w:color="auto"/>
        <w:left w:val="none" w:sz="0" w:space="0" w:color="auto"/>
        <w:bottom w:val="none" w:sz="0" w:space="0" w:color="auto"/>
        <w:right w:val="none" w:sz="0" w:space="0" w:color="auto"/>
      </w:divBdr>
    </w:div>
    <w:div w:id="870993669">
      <w:bodyDiv w:val="1"/>
      <w:marLeft w:val="0"/>
      <w:marRight w:val="0"/>
      <w:marTop w:val="0"/>
      <w:marBottom w:val="0"/>
      <w:divBdr>
        <w:top w:val="none" w:sz="0" w:space="0" w:color="auto"/>
        <w:left w:val="none" w:sz="0" w:space="0" w:color="auto"/>
        <w:bottom w:val="none" w:sz="0" w:space="0" w:color="auto"/>
        <w:right w:val="none" w:sz="0" w:space="0" w:color="auto"/>
      </w:divBdr>
    </w:div>
    <w:div w:id="994456790">
      <w:bodyDiv w:val="1"/>
      <w:marLeft w:val="0"/>
      <w:marRight w:val="0"/>
      <w:marTop w:val="0"/>
      <w:marBottom w:val="0"/>
      <w:divBdr>
        <w:top w:val="none" w:sz="0" w:space="0" w:color="auto"/>
        <w:left w:val="none" w:sz="0" w:space="0" w:color="auto"/>
        <w:bottom w:val="none" w:sz="0" w:space="0" w:color="auto"/>
        <w:right w:val="none" w:sz="0" w:space="0" w:color="auto"/>
      </w:divBdr>
    </w:div>
    <w:div w:id="1540776700">
      <w:bodyDiv w:val="1"/>
      <w:marLeft w:val="0"/>
      <w:marRight w:val="0"/>
      <w:marTop w:val="0"/>
      <w:marBottom w:val="0"/>
      <w:divBdr>
        <w:top w:val="none" w:sz="0" w:space="0" w:color="auto"/>
        <w:left w:val="none" w:sz="0" w:space="0" w:color="auto"/>
        <w:bottom w:val="none" w:sz="0" w:space="0" w:color="auto"/>
        <w:right w:val="none" w:sz="0" w:space="0" w:color="auto"/>
      </w:divBdr>
    </w:div>
    <w:div w:id="1799953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brainyquote.com/authors/ananya-panday-quotes" TargetMode="Externa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D7FF68FE1FF4CAD5F2BFAA212E34E" ma:contentTypeVersion="9" ma:contentTypeDescription="Create a new document." ma:contentTypeScope="" ma:versionID="cbd100a9017a676e1fc88032f53c6aca">
  <xsd:schema xmlns:xsd="http://www.w3.org/2001/XMLSchema" xmlns:xs="http://www.w3.org/2001/XMLSchema" xmlns:p="http://schemas.microsoft.com/office/2006/metadata/properties" xmlns:ns3="0af6e3ef-ec4c-46b3-84ec-c6dd7c0769ca" targetNamespace="http://schemas.microsoft.com/office/2006/metadata/properties" ma:root="true" ma:fieldsID="f3b61db29fca3f2b4143aba6573f23ee" ns3:_="">
    <xsd:import namespace="0af6e3ef-ec4c-46b3-84ec-c6dd7c0769c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f6e3ef-ec4c-46b3-84ec-c6dd7c0769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53DA3D-270D-453D-A3F6-93332329DB2F}">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0af6e3ef-ec4c-46b3-84ec-c6dd7c0769ca"/>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816150E-39BD-434A-8675-08C753775799}">
  <ds:schemaRefs>
    <ds:schemaRef ds:uri="http://schemas.microsoft.com/sharepoint/v3/contenttype/forms"/>
  </ds:schemaRefs>
</ds:datastoreItem>
</file>

<file path=customXml/itemProps3.xml><?xml version="1.0" encoding="utf-8"?>
<ds:datastoreItem xmlns:ds="http://schemas.openxmlformats.org/officeDocument/2006/customXml" ds:itemID="{3242DE4A-1E04-4229-A588-EE412D337C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f6e3ef-ec4c-46b3-84ec-c6dd7c076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556</Words>
  <Characters>3174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3723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Bates</dc:creator>
  <cp:lastModifiedBy>Caroline Rodgers</cp:lastModifiedBy>
  <cp:revision>2</cp:revision>
  <dcterms:created xsi:type="dcterms:W3CDTF">2021-01-29T11:23:00Z</dcterms:created>
  <dcterms:modified xsi:type="dcterms:W3CDTF">2021-01-29T11:23:00Z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0x0101005B7D7FF68FE1FF4CAD5F2BFAA212E34E</vt:lpwstr>
  </property>
</Properties>
</file>