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380" w:rsidRPr="00D62380" w:rsidRDefault="00D62380" w:rsidP="00D62380">
      <w:pPr>
        <w:jc w:val="center"/>
        <w:rPr>
          <w:rFonts w:ascii="Sassoon Primary" w:hAnsi="Sassoon Primary" w:cs="Arial"/>
          <w:b/>
          <w:sz w:val="24"/>
          <w:szCs w:val="24"/>
          <w:u w:val="single"/>
        </w:rPr>
      </w:pPr>
      <w:bookmarkStart w:id="0" w:name="_GoBack"/>
      <w:bookmarkEnd w:id="0"/>
      <w:r w:rsidRPr="00D62380">
        <w:rPr>
          <w:rFonts w:ascii="Sassoon Primary" w:hAnsi="Sassoon Primary" w:cs="Arial"/>
          <w:b/>
          <w:sz w:val="24"/>
          <w:szCs w:val="24"/>
          <w:u w:val="single"/>
        </w:rPr>
        <w:t>Pupil Premium Grant Overview – This should be read in conjunction with the interventions monitoring register</w:t>
      </w:r>
      <w:r w:rsidR="00395FBA">
        <w:rPr>
          <w:rFonts w:ascii="Sassoon Primary" w:hAnsi="Sassoon Primary" w:cs="Arial"/>
          <w:b/>
          <w:sz w:val="24"/>
          <w:szCs w:val="24"/>
          <w:u w:val="single"/>
        </w:rPr>
        <w:t xml:space="preserve"> </w:t>
      </w:r>
      <w:r w:rsidR="00D321C2">
        <w:rPr>
          <w:rFonts w:ascii="Sassoon Primary" w:hAnsi="Sassoon Primary" w:cs="Arial"/>
          <w:b/>
          <w:sz w:val="24"/>
          <w:szCs w:val="24"/>
          <w:u w:val="single"/>
        </w:rPr>
        <w:t>for 2016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3"/>
        <w:gridCol w:w="1477"/>
        <w:gridCol w:w="2200"/>
        <w:gridCol w:w="1676"/>
        <w:gridCol w:w="5545"/>
        <w:gridCol w:w="1323"/>
      </w:tblGrid>
      <w:tr w:rsidR="009459DE" w:rsidRPr="00D62380" w:rsidTr="005D0EEA">
        <w:tc>
          <w:tcPr>
            <w:tcW w:w="1953" w:type="dxa"/>
          </w:tcPr>
          <w:p w:rsidR="009459DE" w:rsidRPr="00D62380" w:rsidRDefault="009459DE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Provision</w:t>
            </w:r>
          </w:p>
        </w:tc>
        <w:tc>
          <w:tcPr>
            <w:tcW w:w="1477" w:type="dxa"/>
          </w:tcPr>
          <w:p w:rsidR="009459DE" w:rsidRPr="00D62380" w:rsidRDefault="009459DE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Hours</w:t>
            </w:r>
          </w:p>
        </w:tc>
        <w:tc>
          <w:tcPr>
            <w:tcW w:w="2200" w:type="dxa"/>
          </w:tcPr>
          <w:p w:rsidR="009459DE" w:rsidRPr="00D62380" w:rsidRDefault="009459DE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Number of Weeks/Timescale</w:t>
            </w:r>
          </w:p>
        </w:tc>
        <w:tc>
          <w:tcPr>
            <w:tcW w:w="1676" w:type="dxa"/>
          </w:tcPr>
          <w:p w:rsidR="009459DE" w:rsidRPr="00D62380" w:rsidRDefault="009459DE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Costs</w:t>
            </w:r>
          </w:p>
        </w:tc>
        <w:tc>
          <w:tcPr>
            <w:tcW w:w="5545" w:type="dxa"/>
          </w:tcPr>
          <w:p w:rsidR="009459DE" w:rsidRPr="00D62380" w:rsidRDefault="009459DE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Outcomes</w:t>
            </w:r>
          </w:p>
        </w:tc>
        <w:tc>
          <w:tcPr>
            <w:tcW w:w="1323" w:type="dxa"/>
          </w:tcPr>
          <w:p w:rsidR="009459DE" w:rsidRPr="00D62380" w:rsidRDefault="009459DE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</w:p>
        </w:tc>
      </w:tr>
      <w:tr w:rsidR="005D0EEA" w:rsidRPr="00D62380" w:rsidTr="005D0EEA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Playleader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7.5 hours weekly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£3090</w:t>
            </w:r>
          </w:p>
        </w:tc>
        <w:tc>
          <w:tcPr>
            <w:tcW w:w="6868" w:type="dxa"/>
            <w:gridSpan w:val="2"/>
          </w:tcPr>
          <w:p w:rsidR="005D0EE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Lunchtime intervention to support friendships and develop team games to reduce lunchtime incidents.</w:t>
            </w:r>
          </w:p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Level PLT Sports Leader Training</w:t>
            </w:r>
          </w:p>
        </w:tc>
      </w:tr>
      <w:tr w:rsidR="005D0EEA" w:rsidRPr="00D62380" w:rsidTr="00C95A0B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Learning Mentor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 hours weekly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£1566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To support personal, social and behavioural issues.</w:t>
            </w:r>
          </w:p>
        </w:tc>
      </w:tr>
      <w:tr w:rsidR="005D0EEA" w:rsidRPr="00D62380" w:rsidTr="00AF6124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Listening Ear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 hours weekly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£1566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To support personal, social and behavioural issues.</w:t>
            </w:r>
          </w:p>
        </w:tc>
      </w:tr>
      <w:tr w:rsidR="005D0EEA" w:rsidRPr="00D62380" w:rsidTr="00CC1AEC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TA Intervention – Y3/4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10 hours weekly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£5739</w:t>
            </w:r>
          </w:p>
        </w:tc>
        <w:tc>
          <w:tcPr>
            <w:tcW w:w="6868" w:type="dxa"/>
            <w:gridSpan w:val="2"/>
          </w:tcPr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Class based 1:1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Small group support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Child specific interventions –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ReadWriteInc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GAPS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Reading</w:t>
            </w:r>
          </w:p>
          <w:p w:rsidR="005D0EEA" w:rsidRDefault="005D0EEA" w:rsidP="005D0EE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Writing</w:t>
            </w:r>
          </w:p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Maths</w:t>
            </w:r>
          </w:p>
        </w:tc>
      </w:tr>
      <w:tr w:rsidR="005D0EEA" w:rsidRPr="00D62380" w:rsidTr="00ED6BF9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TA Intervention – Y2/3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17 hours weekly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£9557</w:t>
            </w:r>
          </w:p>
        </w:tc>
        <w:tc>
          <w:tcPr>
            <w:tcW w:w="6868" w:type="dxa"/>
            <w:gridSpan w:val="2"/>
          </w:tcPr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Class based 1:1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Small group support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Child specific interventions -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ReadWriteInc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GAPS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Reading</w:t>
            </w:r>
          </w:p>
          <w:p w:rsidR="005D0EEA" w:rsidRDefault="005D0EEA" w:rsidP="005D0EE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Writing</w:t>
            </w:r>
          </w:p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Maths</w:t>
            </w:r>
          </w:p>
        </w:tc>
      </w:tr>
      <w:tr w:rsidR="005D0EEA" w:rsidRPr="00D62380" w:rsidTr="006F7902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 xml:space="preserve">After School </w:t>
            </w:r>
            <w:r w:rsidRPr="00D62380">
              <w:rPr>
                <w:rFonts w:ascii="Sassoon Primary" w:hAnsi="Sassoon Primary" w:cs="Arial"/>
                <w:sz w:val="24"/>
                <w:szCs w:val="24"/>
              </w:rPr>
              <w:lastRenderedPageBreak/>
              <w:t>Club Provision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lastRenderedPageBreak/>
              <w:t xml:space="preserve">7.5 hours </w:t>
            </w:r>
            <w:r w:rsidRPr="00D62380">
              <w:rPr>
                <w:rFonts w:ascii="Sassoon Primary" w:hAnsi="Sassoon Primary" w:cs="Arial"/>
                <w:sz w:val="24"/>
                <w:szCs w:val="24"/>
              </w:rPr>
              <w:lastRenderedPageBreak/>
              <w:t>weekly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lastRenderedPageBreak/>
              <w:t>30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£4118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 xml:space="preserve">To provide opportunities for children to develop skills </w:t>
            </w:r>
            <w:r w:rsidRPr="005D0EEA">
              <w:rPr>
                <w:rFonts w:ascii="Sassoon Primary" w:hAnsi="Sassoon Primary" w:cs="Arial"/>
                <w:sz w:val="24"/>
                <w:szCs w:val="24"/>
              </w:rPr>
              <w:lastRenderedPageBreak/>
              <w:t>and learn new and interesting hobbies through the provision offered after-school. It is also used as respite to provide support for families when the pressures require easing.</w:t>
            </w:r>
          </w:p>
        </w:tc>
      </w:tr>
      <w:tr w:rsidR="005D0EEA" w:rsidRPr="00D62380" w:rsidTr="00A47B51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lastRenderedPageBreak/>
              <w:t xml:space="preserve">TA Intervention </w:t>
            </w:r>
            <w:r>
              <w:rPr>
                <w:rFonts w:ascii="Sassoon Primary" w:hAnsi="Sassoon Primary" w:cs="Arial"/>
                <w:sz w:val="24"/>
                <w:szCs w:val="24"/>
              </w:rPr>
              <w:t>– 3/4 (temp Aug 16</w:t>
            </w:r>
            <w:r w:rsidRPr="00D62380">
              <w:rPr>
                <w:rFonts w:ascii="Sassoon Primary" w:hAnsi="Sassoon Primary" w:cs="Arial"/>
                <w:sz w:val="24"/>
                <w:szCs w:val="24"/>
              </w:rPr>
              <w:t>)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10 hours weekly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£2001</w:t>
            </w:r>
          </w:p>
        </w:tc>
        <w:tc>
          <w:tcPr>
            <w:tcW w:w="6868" w:type="dxa"/>
            <w:gridSpan w:val="2"/>
          </w:tcPr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Class based 1:1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Small group support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Child specific interventions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ReadWriteInc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GAPS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Reading</w:t>
            </w:r>
          </w:p>
          <w:p w:rsidR="005D0EEA" w:rsidRDefault="005D0EEA" w:rsidP="005D0EE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Writing</w:t>
            </w:r>
          </w:p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Maths</w:t>
            </w:r>
          </w:p>
        </w:tc>
      </w:tr>
      <w:tr w:rsidR="005D0EEA" w:rsidRPr="00D62380" w:rsidTr="00381ED0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TA Intervention Y2/3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2 hours weekly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£1824</w:t>
            </w:r>
          </w:p>
        </w:tc>
        <w:tc>
          <w:tcPr>
            <w:tcW w:w="6868" w:type="dxa"/>
            <w:gridSpan w:val="2"/>
          </w:tcPr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Small group support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Child specific interventions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ReadWriteInc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GAPS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Reading</w:t>
            </w:r>
          </w:p>
          <w:p w:rsidR="005D0EEA" w:rsidRDefault="005D0EEA" w:rsidP="005D0EE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Writing</w:t>
            </w:r>
          </w:p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Maths</w:t>
            </w:r>
          </w:p>
        </w:tc>
      </w:tr>
      <w:tr w:rsidR="005D0EEA" w:rsidRPr="00D62380" w:rsidTr="004413EE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TA Intervention – 4/5/6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1.5 hours weekly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£3648</w:t>
            </w:r>
          </w:p>
        </w:tc>
        <w:tc>
          <w:tcPr>
            <w:tcW w:w="6868" w:type="dxa"/>
            <w:gridSpan w:val="2"/>
          </w:tcPr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Small group support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Child specific interventions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ReadWriteInc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GAPS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Reading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Writing</w:t>
            </w:r>
          </w:p>
          <w:p w:rsidR="005D0EEA" w:rsidRDefault="005D0EEA" w:rsidP="005D0EE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Maths</w:t>
            </w:r>
          </w:p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Transition</w:t>
            </w:r>
          </w:p>
        </w:tc>
      </w:tr>
      <w:tr w:rsidR="005D0EEA" w:rsidRPr="00D62380" w:rsidTr="00884FA1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 xml:space="preserve">Wider Opportunities </w:t>
            </w:r>
            <w:r w:rsidRPr="00D62380">
              <w:rPr>
                <w:rFonts w:ascii="Sassoon Primary" w:hAnsi="Sassoon Primary" w:cs="Arial"/>
                <w:sz w:val="24"/>
                <w:szCs w:val="24"/>
              </w:rPr>
              <w:lastRenderedPageBreak/>
              <w:t>Music Y3/4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lastRenderedPageBreak/>
              <w:t>1 hour weekly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30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£950</w:t>
            </w:r>
          </w:p>
        </w:tc>
        <w:tc>
          <w:tcPr>
            <w:tcW w:w="6868" w:type="dxa"/>
            <w:gridSpan w:val="2"/>
          </w:tcPr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  <w:lang w:val="en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Learning to play a musical instrument; Experts</w:t>
            </w:r>
            <w:r w:rsidRPr="00395FBA">
              <w:rPr>
                <w:rFonts w:ascii="Sassoon Primary" w:hAnsi="Sassoon Primary" w:cs="Arial"/>
                <w:sz w:val="24"/>
                <w:szCs w:val="24"/>
                <w:lang w:val="en"/>
              </w:rPr>
              <w:t xml:space="preserve"> said there is growing evidence that musicians have </w:t>
            </w:r>
            <w:r w:rsidRPr="00395FBA">
              <w:rPr>
                <w:rFonts w:ascii="Sassoon Primary" w:hAnsi="Sassoon Primary" w:cs="Arial"/>
                <w:sz w:val="24"/>
                <w:szCs w:val="24"/>
                <w:lang w:val="en"/>
              </w:rPr>
              <w:lastRenderedPageBreak/>
              <w:t>structurally and functionally different brains compared with non-musicians - in particular, the areas of the brain used in processing and playing music.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  <w:lang w:val="en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  <w:lang w:val="en"/>
              </w:rPr>
              <w:t>These parts of the brain that control motor skills, hearing, storing audio information and memory become larger and more active when a person learns how to play an instrument and can apparently improve day to day actions such as being alert, planning and emotional perception.</w:t>
            </w:r>
          </w:p>
          <w:p w:rsidR="005D0EEA" w:rsidRPr="00395FBA" w:rsidRDefault="005D0EEA" w:rsidP="00395FB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  <w:lang w:val="en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  <w:lang w:val="en"/>
              </w:rPr>
              <w:t>Children aged 7 are at the optimum age to learn a musical instrument and it has been identified from our most recent evidence that those children transferring to KS2 require an intervention that will help develop these skills.</w:t>
            </w:r>
          </w:p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</w:p>
        </w:tc>
      </w:tr>
      <w:tr w:rsidR="005D0EEA" w:rsidRPr="00D62380" w:rsidTr="00363925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lastRenderedPageBreak/>
              <w:t>Milk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Daily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£2850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Under the FSM provision all children in receipt are entitled to milk on a daily basis.</w:t>
            </w:r>
          </w:p>
        </w:tc>
      </w:tr>
      <w:tr w:rsidR="005D0EEA" w:rsidRPr="00D62380" w:rsidTr="009660E8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Water supply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Daily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£320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Under the FSM provision all children in receipt are entitled to water on a daily basis.</w:t>
            </w:r>
          </w:p>
        </w:tc>
      </w:tr>
      <w:tr w:rsidR="005D0EEA" w:rsidRPr="00D62380" w:rsidTr="00373126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Water bottles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Daily provision for all children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£250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Every child to be provided with a water bottle.</w:t>
            </w:r>
          </w:p>
        </w:tc>
      </w:tr>
      <w:tr w:rsidR="005D0EEA" w:rsidRPr="00D62380" w:rsidTr="00BB6DB6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Residential Payments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Annual visits</w:t>
            </w:r>
          </w:p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Y3 Y4 Y5 Y6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2 – 5 days (year group specific)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£3500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To enable children from families unable to afford the cost, provision is made to cover the cost of the residential and resources required.</w:t>
            </w:r>
          </w:p>
        </w:tc>
      </w:tr>
      <w:tr w:rsidR="005D0EEA" w:rsidRPr="00D62380" w:rsidTr="006D58CF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Uniform and shoes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As required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 xml:space="preserve">Provision has been made for 34 </w:t>
            </w:r>
            <w:r w:rsidRPr="00D62380">
              <w:rPr>
                <w:rFonts w:ascii="Sassoon Primary" w:hAnsi="Sassoon Primary" w:cs="Arial"/>
                <w:sz w:val="24"/>
                <w:szCs w:val="24"/>
              </w:rPr>
              <w:lastRenderedPageBreak/>
              <w:t>children to receive £60 for uniform and shoes if required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lastRenderedPageBreak/>
              <w:t>£2040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 xml:space="preserve">Uniform and shoes for disadvantaged children £60 to ease financial burdens on families in need. </w:t>
            </w:r>
          </w:p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lastRenderedPageBreak/>
              <w:t xml:space="preserve">Discussions with families during spring and summer terms </w:t>
            </w:r>
          </w:p>
        </w:tc>
      </w:tr>
      <w:tr w:rsidR="005D0EEA" w:rsidRPr="00D62380" w:rsidTr="00E63F84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lastRenderedPageBreak/>
              <w:t>Subsidised Breakfast Club places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All children daily provision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 weeks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£1360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Financial assistance is made for families unable to provide breakfast at home due to increasing demands on finances.</w:t>
            </w:r>
          </w:p>
        </w:tc>
      </w:tr>
      <w:tr w:rsidR="005D0EEA" w:rsidRPr="00D62380" w:rsidTr="00C6289C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Y6 transition support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Y6 children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6 weeks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£500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To assist children transferring to high school with resources, transport, lunch and bus money</w:t>
            </w:r>
          </w:p>
        </w:tc>
      </w:tr>
      <w:tr w:rsidR="005D0EEA" w:rsidRPr="00D62380" w:rsidTr="005147ED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Individual intervention for children identified as requiring CAF/TAF/Care orders</w:t>
            </w:r>
          </w:p>
        </w:tc>
        <w:tc>
          <w:tcPr>
            <w:tcW w:w="1477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Across school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32 weeks</w:t>
            </w:r>
          </w:p>
        </w:tc>
        <w:tc>
          <w:tcPr>
            <w:tcW w:w="1676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sz w:val="24"/>
                <w:szCs w:val="24"/>
              </w:rPr>
              <w:t>£3850</w:t>
            </w:r>
          </w:p>
        </w:tc>
        <w:tc>
          <w:tcPr>
            <w:tcW w:w="6868" w:type="dxa"/>
            <w:gridSpan w:val="2"/>
          </w:tcPr>
          <w:p w:rsidR="005D0EEA" w:rsidRDefault="005D0EEA" w:rsidP="005D0EEA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 w:cs="Arial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Parent support</w:t>
            </w:r>
            <w:r>
              <w:rPr>
                <w:rFonts w:ascii="Sassoon Primary" w:hAnsi="Sassoon Primary" w:cs="Arial"/>
                <w:sz w:val="24"/>
                <w:szCs w:val="24"/>
              </w:rPr>
              <w:t xml:space="preserve">/financial help for children </w:t>
            </w:r>
          </w:p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Appointments/resources/food/clothing as requested by social services.</w:t>
            </w:r>
          </w:p>
        </w:tc>
      </w:tr>
      <w:tr w:rsidR="00395FBA" w:rsidRPr="00D62380" w:rsidTr="005D0EEA">
        <w:tc>
          <w:tcPr>
            <w:tcW w:w="5630" w:type="dxa"/>
            <w:gridSpan w:val="3"/>
            <w:vMerge w:val="restart"/>
          </w:tcPr>
          <w:p w:rsidR="00395FBA" w:rsidRPr="00D62380" w:rsidRDefault="00395FB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</w:p>
        </w:tc>
        <w:tc>
          <w:tcPr>
            <w:tcW w:w="1676" w:type="dxa"/>
          </w:tcPr>
          <w:p w:rsidR="00395FBA" w:rsidRPr="00D62380" w:rsidRDefault="00395FBA" w:rsidP="009459DE">
            <w:pPr>
              <w:jc w:val="center"/>
              <w:rPr>
                <w:rFonts w:ascii="Sassoon Primary" w:hAnsi="Sassoon Primary" w:cs="Arial"/>
                <w:b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b/>
                <w:color w:val="FF0000"/>
                <w:sz w:val="24"/>
                <w:szCs w:val="24"/>
              </w:rPr>
              <w:t>Total cost: £48729</w:t>
            </w:r>
          </w:p>
        </w:tc>
        <w:tc>
          <w:tcPr>
            <w:tcW w:w="6868" w:type="dxa"/>
            <w:gridSpan w:val="2"/>
            <w:vMerge w:val="restart"/>
          </w:tcPr>
          <w:p w:rsidR="00395FBA" w:rsidRPr="005D0EEA" w:rsidRDefault="00395FB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In January 2016 we received notification that school had received PPG funding for a number of children in error. Despite discussions with the LA this matter remains unresolved. Governors will be kept fully informed.</w:t>
            </w:r>
          </w:p>
        </w:tc>
      </w:tr>
      <w:tr w:rsidR="00395FBA" w:rsidRPr="00D62380" w:rsidTr="005D0EEA">
        <w:tc>
          <w:tcPr>
            <w:tcW w:w="5630" w:type="dxa"/>
            <w:gridSpan w:val="3"/>
            <w:vMerge/>
          </w:tcPr>
          <w:p w:rsidR="00395FBA" w:rsidRPr="00D62380" w:rsidRDefault="00395FB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</w:p>
        </w:tc>
        <w:tc>
          <w:tcPr>
            <w:tcW w:w="1676" w:type="dxa"/>
          </w:tcPr>
          <w:p w:rsidR="00395FBA" w:rsidRPr="00D62380" w:rsidRDefault="00395FBA" w:rsidP="009459DE">
            <w:pPr>
              <w:jc w:val="center"/>
              <w:rPr>
                <w:rFonts w:ascii="Sassoon Primary" w:hAnsi="Sassoon Primary" w:cs="Arial"/>
                <w:b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b/>
                <w:color w:val="0070C0"/>
                <w:sz w:val="24"/>
                <w:szCs w:val="24"/>
              </w:rPr>
              <w:t>Total PPG received: £54000</w:t>
            </w:r>
          </w:p>
        </w:tc>
        <w:tc>
          <w:tcPr>
            <w:tcW w:w="6868" w:type="dxa"/>
            <w:gridSpan w:val="2"/>
            <w:vMerge/>
          </w:tcPr>
          <w:p w:rsidR="00395FBA" w:rsidRPr="00D62380" w:rsidRDefault="00395FB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</w:p>
        </w:tc>
      </w:tr>
      <w:tr w:rsidR="00395FBA" w:rsidRPr="00D62380" w:rsidTr="005D0EEA">
        <w:tc>
          <w:tcPr>
            <w:tcW w:w="5630" w:type="dxa"/>
            <w:gridSpan w:val="3"/>
            <w:vMerge/>
          </w:tcPr>
          <w:p w:rsidR="00395FBA" w:rsidRPr="00D62380" w:rsidRDefault="00395FB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</w:p>
        </w:tc>
        <w:tc>
          <w:tcPr>
            <w:tcW w:w="1676" w:type="dxa"/>
          </w:tcPr>
          <w:p w:rsidR="00395FBA" w:rsidRPr="00D62380" w:rsidRDefault="00395FBA" w:rsidP="009459DE">
            <w:pPr>
              <w:jc w:val="center"/>
              <w:rPr>
                <w:rFonts w:ascii="Sassoon Primary" w:hAnsi="Sassoon Primary" w:cs="Arial"/>
                <w:b/>
                <w:sz w:val="24"/>
                <w:szCs w:val="24"/>
              </w:rPr>
            </w:pPr>
            <w:r w:rsidRPr="00D62380">
              <w:rPr>
                <w:rFonts w:ascii="Sassoon Primary" w:hAnsi="Sassoon Primary" w:cs="Arial"/>
                <w:b/>
                <w:color w:val="00B050"/>
                <w:sz w:val="24"/>
                <w:szCs w:val="24"/>
              </w:rPr>
              <w:t>PPG remaining: £5271</w:t>
            </w:r>
          </w:p>
        </w:tc>
        <w:tc>
          <w:tcPr>
            <w:tcW w:w="6868" w:type="dxa"/>
            <w:gridSpan w:val="2"/>
            <w:vMerge/>
          </w:tcPr>
          <w:p w:rsidR="00395FBA" w:rsidRPr="00D62380" w:rsidRDefault="00395FB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</w:p>
        </w:tc>
      </w:tr>
      <w:tr w:rsidR="00395FBA" w:rsidRPr="00D62380" w:rsidTr="003359D3">
        <w:tc>
          <w:tcPr>
            <w:tcW w:w="14174" w:type="dxa"/>
            <w:gridSpan w:val="6"/>
          </w:tcPr>
          <w:p w:rsidR="00395FBA" w:rsidRPr="00D62380" w:rsidRDefault="00395FBA" w:rsidP="00D321C2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 xml:space="preserve">Spending </w:t>
            </w:r>
            <w:r w:rsidR="00D321C2">
              <w:rPr>
                <w:rFonts w:ascii="Sassoon Primary" w:hAnsi="Sassoon Primary" w:cs="Arial"/>
                <w:sz w:val="24"/>
                <w:szCs w:val="24"/>
              </w:rPr>
              <w:t>since Sept 2016</w:t>
            </w:r>
          </w:p>
        </w:tc>
      </w:tr>
      <w:tr w:rsidR="005D0EEA" w:rsidRPr="00D62380" w:rsidTr="00BE05AF">
        <w:tc>
          <w:tcPr>
            <w:tcW w:w="1953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Intervention programme 1</w:t>
            </w:r>
            <w:r w:rsidRPr="00395FBA">
              <w:rPr>
                <w:rFonts w:ascii="Sassoon Primary" w:hAnsi="Sassoon Primary" w:cs="Arial"/>
                <w:sz w:val="24"/>
                <w:szCs w:val="24"/>
                <w:vertAlign w:val="superscript"/>
              </w:rPr>
              <w:t>st</w:t>
            </w:r>
            <w:r>
              <w:rPr>
                <w:rFonts w:ascii="Sassoon Primary" w:hAnsi="Sassoon Primary" w:cs="Arial"/>
                <w:sz w:val="24"/>
                <w:szCs w:val="24"/>
              </w:rPr>
              <w:t xml:space="preserve"> Class Maths</w:t>
            </w:r>
          </w:p>
        </w:tc>
        <w:tc>
          <w:tcPr>
            <w:tcW w:w="1477" w:type="dxa"/>
          </w:tcPr>
          <w:p w:rsidR="005D0EEA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Targets Y1 spring term</w:t>
            </w:r>
          </w:p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Y2 summer term</w:t>
            </w:r>
          </w:p>
        </w:tc>
        <w:tc>
          <w:tcPr>
            <w:tcW w:w="2200" w:type="dxa"/>
          </w:tcPr>
          <w:p w:rsidR="005D0EEA" w:rsidRPr="00D62380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32</w:t>
            </w:r>
          </w:p>
        </w:tc>
        <w:tc>
          <w:tcPr>
            <w:tcW w:w="1676" w:type="dxa"/>
          </w:tcPr>
          <w:p w:rsidR="005D0EEA" w:rsidRPr="00395FBA" w:rsidRDefault="005D0EEA" w:rsidP="009459DE">
            <w:pPr>
              <w:jc w:val="center"/>
              <w:rPr>
                <w:rFonts w:ascii="Sassoon Primary" w:hAnsi="Sassoon Primary" w:cs="Arial"/>
                <w:color w:val="00B050"/>
                <w:sz w:val="24"/>
                <w:szCs w:val="24"/>
              </w:rPr>
            </w:pPr>
            <w:r w:rsidRPr="00395FBA">
              <w:rPr>
                <w:rFonts w:ascii="Sassoon Primary" w:hAnsi="Sassoon Primary" w:cs="Arial"/>
                <w:sz w:val="24"/>
                <w:szCs w:val="24"/>
              </w:rPr>
              <w:t>£950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A maths programme for KS1 children that will accelerate learning and enable children to ‘catch up’</w:t>
            </w:r>
          </w:p>
        </w:tc>
      </w:tr>
      <w:tr w:rsidR="005D0EEA" w:rsidRPr="00D62380" w:rsidTr="005A35E5">
        <w:tc>
          <w:tcPr>
            <w:tcW w:w="1953" w:type="dxa"/>
          </w:tcPr>
          <w:p w:rsidR="005D0EEA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lastRenderedPageBreak/>
              <w:t>Listening Ear Training</w:t>
            </w:r>
          </w:p>
        </w:tc>
        <w:tc>
          <w:tcPr>
            <w:tcW w:w="1477" w:type="dxa"/>
          </w:tcPr>
          <w:p w:rsidR="005D0EEA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Children presenting with BSE</w:t>
            </w:r>
          </w:p>
        </w:tc>
        <w:tc>
          <w:tcPr>
            <w:tcW w:w="2200" w:type="dxa"/>
          </w:tcPr>
          <w:p w:rsidR="005D0EEA" w:rsidRDefault="005D0EEA" w:rsidP="00395FBA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 xml:space="preserve"> 2 leaders training to enable interventions</w:t>
            </w:r>
          </w:p>
        </w:tc>
        <w:tc>
          <w:tcPr>
            <w:tcW w:w="1676" w:type="dxa"/>
          </w:tcPr>
          <w:p w:rsidR="005D0EEA" w:rsidRPr="00395FBA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£800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Staff are better equipped to support children identified as requiring interventions to help them to manage their BSE.</w:t>
            </w:r>
          </w:p>
        </w:tc>
      </w:tr>
      <w:tr w:rsidR="005D0EEA" w:rsidRPr="00D62380" w:rsidTr="00315FB3">
        <w:tc>
          <w:tcPr>
            <w:tcW w:w="1953" w:type="dxa"/>
          </w:tcPr>
          <w:p w:rsidR="005D0EEA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 xml:space="preserve">Listening Ear </w:t>
            </w:r>
          </w:p>
        </w:tc>
        <w:tc>
          <w:tcPr>
            <w:tcW w:w="1477" w:type="dxa"/>
          </w:tcPr>
          <w:p w:rsidR="005D0EEA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2 x 1.5 hours weekly</w:t>
            </w:r>
          </w:p>
        </w:tc>
        <w:tc>
          <w:tcPr>
            <w:tcW w:w="2200" w:type="dxa"/>
          </w:tcPr>
          <w:p w:rsidR="005D0EEA" w:rsidRDefault="005D0EEA" w:rsidP="00395FBA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2 leaders for KS1 and EYFS to support children</w:t>
            </w:r>
          </w:p>
        </w:tc>
        <w:tc>
          <w:tcPr>
            <w:tcW w:w="1676" w:type="dxa"/>
          </w:tcPr>
          <w:p w:rsidR="005D0EEA" w:rsidRDefault="005D0EEA" w:rsidP="009459DE">
            <w:p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>
              <w:rPr>
                <w:rFonts w:ascii="Sassoon Primary" w:hAnsi="Sassoon Primary" w:cs="Arial"/>
                <w:sz w:val="24"/>
                <w:szCs w:val="24"/>
              </w:rPr>
              <w:t>£783 x 2</w:t>
            </w:r>
          </w:p>
        </w:tc>
        <w:tc>
          <w:tcPr>
            <w:tcW w:w="6868" w:type="dxa"/>
            <w:gridSpan w:val="2"/>
          </w:tcPr>
          <w:p w:rsidR="005D0EEA" w:rsidRPr="005D0EEA" w:rsidRDefault="005D0EEA" w:rsidP="005D0EE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 Primary" w:hAnsi="Sassoon Primary" w:cs="Arial"/>
                <w:sz w:val="24"/>
                <w:szCs w:val="24"/>
              </w:rPr>
            </w:pPr>
            <w:r w:rsidRPr="005D0EEA">
              <w:rPr>
                <w:rFonts w:ascii="Sassoon Primary" w:hAnsi="Sassoon Primary" w:cs="Arial"/>
                <w:sz w:val="24"/>
                <w:szCs w:val="24"/>
              </w:rPr>
              <w:t>Children are able to access staff quickly and ensure that their BSE needs are met through a range of staff equipped to support them and their families.</w:t>
            </w:r>
          </w:p>
        </w:tc>
      </w:tr>
    </w:tbl>
    <w:p w:rsidR="00CD10B4" w:rsidRPr="00D62380" w:rsidRDefault="0082180F" w:rsidP="009459DE">
      <w:pPr>
        <w:jc w:val="center"/>
        <w:rPr>
          <w:rFonts w:ascii="Sassoon Primary" w:hAnsi="Sassoon Primary" w:cs="Arial"/>
          <w:sz w:val="24"/>
          <w:szCs w:val="24"/>
        </w:rPr>
      </w:pPr>
    </w:p>
    <w:sectPr w:rsidR="00CD10B4" w:rsidRPr="00D62380" w:rsidSect="004068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E1E25"/>
    <w:multiLevelType w:val="hybridMultilevel"/>
    <w:tmpl w:val="40F8D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9356A8"/>
    <w:multiLevelType w:val="hybridMultilevel"/>
    <w:tmpl w:val="7D687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0A7D07"/>
    <w:multiLevelType w:val="hybridMultilevel"/>
    <w:tmpl w:val="95767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82F"/>
    <w:rsid w:val="00202FE9"/>
    <w:rsid w:val="002E3FD9"/>
    <w:rsid w:val="003173C4"/>
    <w:rsid w:val="00395FBA"/>
    <w:rsid w:val="0040682F"/>
    <w:rsid w:val="00407417"/>
    <w:rsid w:val="005D0EEA"/>
    <w:rsid w:val="00670CB9"/>
    <w:rsid w:val="007F5F91"/>
    <w:rsid w:val="0082180F"/>
    <w:rsid w:val="009459DE"/>
    <w:rsid w:val="00A15180"/>
    <w:rsid w:val="00D321C2"/>
    <w:rsid w:val="00D62380"/>
    <w:rsid w:val="00EA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6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2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3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5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6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2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3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5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3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3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8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0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96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37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27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11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40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D7034-E043-470D-8307-F90157D86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Rodgers</dc:creator>
  <cp:lastModifiedBy>Caroline Rodgers</cp:lastModifiedBy>
  <cp:revision>2</cp:revision>
  <cp:lastPrinted>2016-01-26T10:10:00Z</cp:lastPrinted>
  <dcterms:created xsi:type="dcterms:W3CDTF">2016-09-15T10:46:00Z</dcterms:created>
  <dcterms:modified xsi:type="dcterms:W3CDTF">2016-09-15T10:46:00Z</dcterms:modified>
</cp:coreProperties>
</file>